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BE9" w:rsidRPr="00475581" w:rsidRDefault="001C4BE9" w:rsidP="00475581">
      <w:pPr>
        <w:jc w:val="both"/>
        <w:rPr>
          <w:b/>
          <w:i/>
          <w:lang w:eastAsia="bs-Latn-BA"/>
        </w:rPr>
      </w:pPr>
      <w:r w:rsidRPr="00475581">
        <w:rPr>
          <w:lang w:eastAsia="bs-Latn-BA"/>
        </w:rPr>
        <w:t>Na osn</w:t>
      </w:r>
      <w:r w:rsidR="00011383" w:rsidRPr="00475581">
        <w:rPr>
          <w:lang w:eastAsia="bs-Latn-BA"/>
        </w:rPr>
        <w:t>ovu člana 118. Zakona o radu („</w:t>
      </w:r>
      <w:r w:rsidRPr="00475581">
        <w:rPr>
          <w:lang w:eastAsia="bs-Latn-BA"/>
        </w:rPr>
        <w:t xml:space="preserve">Službene novine Federacije </w:t>
      </w:r>
      <w:r w:rsidR="00F314B8" w:rsidRPr="00475581">
        <w:rPr>
          <w:lang w:eastAsia="bs-Latn-BA"/>
        </w:rPr>
        <w:t xml:space="preserve">BiH“, </w:t>
      </w:r>
      <w:r w:rsidRPr="00475581">
        <w:rPr>
          <w:lang w:eastAsia="bs-Latn-BA"/>
        </w:rPr>
        <w:t>br</w:t>
      </w:r>
      <w:r w:rsidR="00011383" w:rsidRPr="00475581">
        <w:rPr>
          <w:lang w:eastAsia="bs-Latn-BA"/>
        </w:rPr>
        <w:t xml:space="preserve">oj: </w:t>
      </w:r>
      <w:r w:rsidR="007B5564" w:rsidRPr="00475581">
        <w:rPr>
          <w:lang w:eastAsia="bs-Latn-BA"/>
        </w:rPr>
        <w:t>26/16, 89/18, 44/22 i 39/24</w:t>
      </w:r>
      <w:r w:rsidRPr="00475581">
        <w:rPr>
          <w:lang w:eastAsia="bs-Latn-BA"/>
        </w:rPr>
        <w:t>), člana</w:t>
      </w:r>
      <w:r w:rsidR="007B5564" w:rsidRPr="00475581">
        <w:rPr>
          <w:iCs/>
          <w:lang w:val="en-GB"/>
        </w:rPr>
        <w:t xml:space="preserve"> 108. Zakona o odgoju i obrazovanju u osnovnoj i srednjoj školi u Kantonu Sarajevo (“Sl</w:t>
      </w:r>
      <w:r w:rsidR="00F314B8" w:rsidRPr="00475581">
        <w:rPr>
          <w:iCs/>
          <w:lang w:val="en-GB"/>
        </w:rPr>
        <w:t xml:space="preserve">užbene novine Kantona </w:t>
      </w:r>
      <w:r w:rsidR="007B5564" w:rsidRPr="00475581">
        <w:rPr>
          <w:iCs/>
          <w:lang w:val="en-GB"/>
        </w:rPr>
        <w:t>Sarajevo”, broj: 27/24</w:t>
      </w:r>
      <w:r w:rsidR="007B5564" w:rsidRPr="00475581">
        <w:rPr>
          <w:i/>
          <w:iCs/>
          <w:lang w:val="en-GB"/>
        </w:rPr>
        <w:t>)</w:t>
      </w:r>
      <w:r w:rsidRPr="00475581">
        <w:rPr>
          <w:lang w:eastAsia="bs-Latn-BA"/>
        </w:rPr>
        <w:t xml:space="preserve">, </w:t>
      </w:r>
      <w:r w:rsidRPr="00475581">
        <w:rPr>
          <w:color w:val="0D0D0D"/>
          <w:lang w:eastAsia="bs-Latn-BA"/>
        </w:rPr>
        <w:t>člana 173. i 174. Kolektivnog ugovora za djelatnosti predškolskog odgoja i osnovnog odgoja i obrazovanja u Kantonu Sarajevo („Služb</w:t>
      </w:r>
      <w:r w:rsidR="00F314B8" w:rsidRPr="00475581">
        <w:rPr>
          <w:color w:val="0D0D0D"/>
          <w:lang w:eastAsia="bs-Latn-BA"/>
        </w:rPr>
        <w:t xml:space="preserve">ene novine Kantona Sarajevo“, </w:t>
      </w:r>
      <w:r w:rsidRPr="00475581">
        <w:rPr>
          <w:color w:val="0D0D0D"/>
          <w:lang w:eastAsia="bs-Latn-BA"/>
        </w:rPr>
        <w:t>broj: 24/22, 40/22</w:t>
      </w:r>
      <w:r w:rsidR="007B5564" w:rsidRPr="00475581">
        <w:rPr>
          <w:color w:val="0D0D0D"/>
          <w:lang w:eastAsia="bs-Latn-BA"/>
        </w:rPr>
        <w:t>, 7/24, 39/24</w:t>
      </w:r>
      <w:r w:rsidRPr="00475581">
        <w:rPr>
          <w:color w:val="0D0D0D"/>
          <w:lang w:eastAsia="bs-Latn-BA"/>
        </w:rPr>
        <w:t>)</w:t>
      </w:r>
      <w:r w:rsidR="007B5564" w:rsidRPr="00475581">
        <w:rPr>
          <w:i/>
          <w:iCs/>
          <w:lang w:val="en-GB"/>
        </w:rPr>
        <w:t xml:space="preserve">, </w:t>
      </w:r>
      <w:r w:rsidR="007B5564" w:rsidRPr="00475581">
        <w:rPr>
          <w:iCs/>
          <w:lang w:val="en-GB"/>
        </w:rPr>
        <w:t xml:space="preserve">člana 27. Pravilnika za prijem radnika u radni odnos u osnovnim i srednjim školama kao javnim ustanovama </w:t>
      </w:r>
      <w:proofErr w:type="gramStart"/>
      <w:r w:rsidR="007B5564" w:rsidRPr="00475581">
        <w:rPr>
          <w:iCs/>
          <w:lang w:val="en-GB"/>
        </w:rPr>
        <w:t>na</w:t>
      </w:r>
      <w:proofErr w:type="gramEnd"/>
      <w:r w:rsidR="007B5564" w:rsidRPr="00475581">
        <w:rPr>
          <w:iCs/>
          <w:lang w:val="en-GB"/>
        </w:rPr>
        <w:t xml:space="preserve"> području Kantona Sarajevo (“Službene novine Kantona Sarajevo broj: 8/25)</w:t>
      </w:r>
      <w:r w:rsidRPr="00475581">
        <w:t>, na osnovu člana 4. Poslovnika o radu,</w:t>
      </w:r>
      <w:r w:rsidRPr="00475581">
        <w:rPr>
          <w:b/>
          <w:lang w:eastAsia="bs-Latn-BA"/>
        </w:rPr>
        <w:t xml:space="preserve"> </w:t>
      </w:r>
      <w:r w:rsidRPr="00475581">
        <w:rPr>
          <w:b/>
          <w:i/>
          <w:lang w:eastAsia="bs-Latn-BA"/>
        </w:rPr>
        <w:t>uz prethodne konsultacije i saglasnost predstavni</w:t>
      </w:r>
      <w:r w:rsidR="00011383" w:rsidRPr="00475581">
        <w:rPr>
          <w:b/>
          <w:i/>
          <w:lang w:eastAsia="bs-Latn-BA"/>
        </w:rPr>
        <w:t xml:space="preserve">ka Sindikata JU Osnovne </w:t>
      </w:r>
      <w:r w:rsidRPr="00475581">
        <w:rPr>
          <w:b/>
          <w:i/>
          <w:lang w:eastAsia="bs-Latn-BA"/>
        </w:rPr>
        <w:t>škole „Zaim Kolar“ Dejčići, te dostavlj</w:t>
      </w:r>
      <w:r w:rsidR="00C94FF8">
        <w:rPr>
          <w:b/>
          <w:i/>
          <w:lang w:eastAsia="bs-Latn-BA"/>
        </w:rPr>
        <w:t>eno pisano mišljenje, akt broj: 01-65/25 od 21.3.</w:t>
      </w:r>
      <w:r w:rsidR="007B5564" w:rsidRPr="00475581">
        <w:rPr>
          <w:b/>
          <w:i/>
          <w:lang w:eastAsia="bs-Latn-BA"/>
        </w:rPr>
        <w:t>2025</w:t>
      </w:r>
      <w:r w:rsidRPr="00475581">
        <w:rPr>
          <w:b/>
          <w:i/>
          <w:lang w:eastAsia="bs-Latn-BA"/>
        </w:rPr>
        <w:t>.</w:t>
      </w:r>
      <w:r w:rsidR="00011383" w:rsidRPr="00475581">
        <w:rPr>
          <w:b/>
          <w:i/>
          <w:lang w:eastAsia="bs-Latn-BA"/>
        </w:rPr>
        <w:t xml:space="preserve"> </w:t>
      </w:r>
      <w:r w:rsidRPr="00475581">
        <w:rPr>
          <w:b/>
          <w:i/>
          <w:lang w:eastAsia="bs-Latn-BA"/>
        </w:rPr>
        <w:t>godine</w:t>
      </w:r>
      <w:r w:rsidRPr="00475581">
        <w:rPr>
          <w:lang w:eastAsia="bs-Latn-BA"/>
        </w:rPr>
        <w:t xml:space="preserve">, Školski odbor na </w:t>
      </w:r>
      <w:r w:rsidR="003B648B" w:rsidRPr="00475581">
        <w:rPr>
          <w:b/>
          <w:lang w:eastAsia="bs-Latn-BA"/>
        </w:rPr>
        <w:t>8</w:t>
      </w:r>
      <w:r w:rsidRPr="00475581">
        <w:rPr>
          <w:b/>
          <w:lang w:eastAsia="bs-Latn-BA"/>
        </w:rPr>
        <w:t>. (</w:t>
      </w:r>
      <w:r w:rsidR="003B648B" w:rsidRPr="00475581">
        <w:rPr>
          <w:b/>
          <w:lang w:eastAsia="bs-Latn-BA"/>
        </w:rPr>
        <w:t>osmoj</w:t>
      </w:r>
      <w:r w:rsidRPr="00475581">
        <w:rPr>
          <w:b/>
          <w:lang w:eastAsia="bs-Latn-BA"/>
        </w:rPr>
        <w:t>)</w:t>
      </w:r>
      <w:r w:rsidRPr="00475581">
        <w:rPr>
          <w:lang w:eastAsia="bs-Latn-BA"/>
        </w:rPr>
        <w:t xml:space="preserve"> redovnoj sjednici održanoj dana</w:t>
      </w:r>
      <w:r w:rsidR="003B648B" w:rsidRPr="00475581">
        <w:rPr>
          <w:lang w:eastAsia="bs-Latn-BA"/>
        </w:rPr>
        <w:t xml:space="preserve"> 24.3.</w:t>
      </w:r>
      <w:r w:rsidR="007B5564" w:rsidRPr="00475581">
        <w:rPr>
          <w:lang w:eastAsia="bs-Latn-BA"/>
        </w:rPr>
        <w:t>2025</w:t>
      </w:r>
      <w:r w:rsidRPr="00475581">
        <w:rPr>
          <w:lang w:eastAsia="bs-Latn-BA"/>
        </w:rPr>
        <w:t>. godine, donosi sljedeći</w:t>
      </w:r>
    </w:p>
    <w:p w:rsidR="001C4BE9" w:rsidRPr="00475581" w:rsidRDefault="001C4BE9" w:rsidP="00475581">
      <w:pPr>
        <w:jc w:val="both"/>
        <w:rPr>
          <w:i/>
          <w:lang w:eastAsia="bs-Latn-BA"/>
        </w:rPr>
      </w:pPr>
    </w:p>
    <w:p w:rsidR="001C4BE9" w:rsidRPr="00475581" w:rsidRDefault="001C4BE9" w:rsidP="00475581">
      <w:pPr>
        <w:jc w:val="center"/>
        <w:rPr>
          <w:b/>
          <w:lang w:eastAsia="bs-Latn-BA"/>
        </w:rPr>
      </w:pPr>
      <w:r w:rsidRPr="00475581">
        <w:rPr>
          <w:b/>
          <w:lang w:eastAsia="bs-Latn-BA"/>
        </w:rPr>
        <w:t xml:space="preserve">P R A V I L N I K </w:t>
      </w:r>
    </w:p>
    <w:p w:rsidR="001C4BE9" w:rsidRPr="00475581" w:rsidRDefault="001C4BE9" w:rsidP="00475581">
      <w:pPr>
        <w:jc w:val="center"/>
        <w:rPr>
          <w:b/>
          <w:lang w:eastAsia="bs-Latn-BA"/>
        </w:rPr>
      </w:pPr>
      <w:r w:rsidRPr="00475581">
        <w:rPr>
          <w:b/>
          <w:lang w:eastAsia="bs-Latn-BA"/>
        </w:rPr>
        <w:t xml:space="preserve"> O IZMJENAMA I DOPUNAMA PRAVILNIKA O RADU</w:t>
      </w:r>
    </w:p>
    <w:p w:rsidR="001C4BE9" w:rsidRPr="00475581" w:rsidRDefault="001C4BE9" w:rsidP="00475581">
      <w:pPr>
        <w:jc w:val="center"/>
        <w:rPr>
          <w:b/>
          <w:lang w:eastAsia="bs-Latn-BA"/>
        </w:rPr>
      </w:pPr>
      <w:r w:rsidRPr="00475581">
        <w:rPr>
          <w:b/>
          <w:lang w:eastAsia="bs-Latn-BA"/>
        </w:rPr>
        <w:t>JU  OSNOVNE ŠKOLE „ZAIM KOLAR“ DEJČIĆI</w:t>
      </w:r>
    </w:p>
    <w:p w:rsidR="001C4BE9" w:rsidRPr="00475581" w:rsidRDefault="001C4BE9" w:rsidP="00475581">
      <w:pPr>
        <w:rPr>
          <w:lang w:eastAsia="bs-Latn-BA"/>
        </w:rPr>
      </w:pPr>
    </w:p>
    <w:p w:rsidR="001C4BE9" w:rsidRPr="00475581" w:rsidRDefault="001C4BE9" w:rsidP="00475581">
      <w:pPr>
        <w:jc w:val="center"/>
        <w:rPr>
          <w:b/>
          <w:lang w:eastAsia="bs-Latn-BA"/>
        </w:rPr>
      </w:pPr>
      <w:r w:rsidRPr="00475581">
        <w:rPr>
          <w:b/>
          <w:lang w:eastAsia="bs-Latn-BA"/>
        </w:rPr>
        <w:t>Član 1.</w:t>
      </w:r>
    </w:p>
    <w:p w:rsidR="007B5564" w:rsidRPr="00475581" w:rsidRDefault="007B5564" w:rsidP="00475581">
      <w:pPr>
        <w:contextualSpacing/>
        <w:jc w:val="center"/>
        <w:rPr>
          <w:b/>
          <w:bCs/>
          <w:lang w:val="en-GB"/>
        </w:rPr>
      </w:pPr>
      <w:r w:rsidRPr="00475581">
        <w:rPr>
          <w:b/>
          <w:bCs/>
          <w:lang w:val="en-GB"/>
        </w:rPr>
        <w:t>(Odlučivanje o potrebi prijema u radni odnos)</w:t>
      </w:r>
    </w:p>
    <w:p w:rsidR="007B5564" w:rsidRPr="00475581" w:rsidRDefault="007B5564" w:rsidP="00475581">
      <w:pPr>
        <w:jc w:val="both"/>
        <w:rPr>
          <w:lang w:eastAsia="bs-Latn-BA"/>
        </w:rPr>
      </w:pPr>
      <w:r w:rsidRPr="00475581">
        <w:rPr>
          <w:lang w:eastAsia="bs-Latn-BA"/>
        </w:rPr>
        <w:t>Član 6 . Pravilnika o radu JU Osnovne škole „Zaim Kolar“ Dejčići, m</w:t>
      </w:r>
      <w:r w:rsidR="00F314B8" w:rsidRPr="00475581">
        <w:rPr>
          <w:lang w:eastAsia="bs-Latn-BA"/>
        </w:rPr>
        <w:t>i</w:t>
      </w:r>
      <w:r w:rsidRPr="00475581">
        <w:rPr>
          <w:lang w:eastAsia="bs-Latn-BA"/>
        </w:rPr>
        <w:t>jenja se i glasi:</w:t>
      </w:r>
    </w:p>
    <w:p w:rsidR="007B5564" w:rsidRPr="00475581" w:rsidRDefault="007B5564" w:rsidP="00475581">
      <w:pPr>
        <w:pStyle w:val="ListParagraph"/>
        <w:numPr>
          <w:ilvl w:val="0"/>
          <w:numId w:val="18"/>
        </w:numPr>
        <w:jc w:val="both"/>
        <w:rPr>
          <w:rFonts w:eastAsia="Calibri"/>
          <w:color w:val="000000"/>
          <w:lang w:val="en-GB" w:eastAsia="en-GB"/>
        </w:rPr>
      </w:pPr>
      <w:r w:rsidRPr="00475581">
        <w:rPr>
          <w:rFonts w:eastAsia="Calibri"/>
          <w:color w:val="000000"/>
          <w:lang w:val="en-GB" w:eastAsia="en-GB"/>
        </w:rPr>
        <w:t xml:space="preserve">Direktor škole u okviru svojih nadležnosti blagovremeno u skladu sa Pravilnikom s kriterijima zaproglašavanje radnika za čijim radom je potpuno ili djelimično prestala potreba u osnovnim i srednjim školama kao javnim ustanovama na području Kantona Sarajevo iskazuje postojanje upražnjenog radnog mjesta u Školi, radi zasnivanja radnog odnosa na neodređeno ili određeno vrijeme, u skladu sa Pedagoškim standardima i općim normativima za osnovni odgoj i obrazovanje i normativima radnog prostora, opreme, nastavnih sredstava i učila po predmetima za osnovnu školu.  </w:t>
      </w:r>
    </w:p>
    <w:p w:rsidR="007B5564" w:rsidRPr="00475581" w:rsidRDefault="007B5564" w:rsidP="00475581">
      <w:pPr>
        <w:pStyle w:val="ListParagraph"/>
        <w:numPr>
          <w:ilvl w:val="0"/>
          <w:numId w:val="18"/>
        </w:numPr>
        <w:jc w:val="both"/>
        <w:rPr>
          <w:rFonts w:eastAsia="Calibri"/>
          <w:color w:val="000000"/>
          <w:lang w:val="en-GB" w:eastAsia="en-GB"/>
        </w:rPr>
      </w:pPr>
      <w:r w:rsidRPr="00475581">
        <w:rPr>
          <w:rFonts w:eastAsia="Calibri"/>
          <w:color w:val="000000"/>
          <w:lang w:val="en-GB" w:eastAsia="en-GB"/>
        </w:rPr>
        <w:t xml:space="preserve">Školski odbor donosi odluku o raspisivanju javnog konkursa za izbor direktora (u daljem tekstu: javni konkurs) šest mjeseci prije isteka mandata direktora, odnosno najmanje šest mjeseci prije završetka nastavne godine, ukoliko mandat direktora ističe u periodu juli-oktobar tekuće kalendarske godine i imenuje komisiju koja provodi proceduru koja prethodi proceduri izbora imenovanja direktora (u daljem tekstu: komisija). </w:t>
      </w:r>
    </w:p>
    <w:p w:rsidR="003B648B" w:rsidRPr="00475581" w:rsidRDefault="007B5564" w:rsidP="00475581">
      <w:pPr>
        <w:pStyle w:val="ListParagraph"/>
        <w:numPr>
          <w:ilvl w:val="0"/>
          <w:numId w:val="18"/>
        </w:numPr>
        <w:jc w:val="both"/>
        <w:rPr>
          <w:rFonts w:eastAsia="Calibri"/>
          <w:color w:val="000000"/>
          <w:lang w:val="en-GB" w:eastAsia="en-GB"/>
        </w:rPr>
      </w:pPr>
      <w:r w:rsidRPr="00475581">
        <w:rPr>
          <w:rFonts w:eastAsia="Calibri"/>
          <w:color w:val="000000"/>
          <w:lang w:val="en-GB" w:eastAsia="en-GB"/>
        </w:rPr>
        <w:t xml:space="preserve">Direktor škole u skladu </w:t>
      </w:r>
      <w:proofErr w:type="gramStart"/>
      <w:r w:rsidRPr="00475581">
        <w:rPr>
          <w:rFonts w:eastAsia="Calibri"/>
          <w:color w:val="000000"/>
          <w:lang w:val="en-GB" w:eastAsia="en-GB"/>
        </w:rPr>
        <w:t>sa</w:t>
      </w:r>
      <w:proofErr w:type="gramEnd"/>
      <w:r w:rsidRPr="00475581">
        <w:rPr>
          <w:rFonts w:eastAsia="Calibri"/>
          <w:color w:val="000000"/>
          <w:lang w:val="en-GB" w:eastAsia="en-GB"/>
        </w:rPr>
        <w:t xml:space="preserve"> zakonskim i podzakonskim aktima daje prijedlog Školskom odboru za imenovanje pomoćnika direktora škole.  </w:t>
      </w:r>
    </w:p>
    <w:p w:rsidR="0092525C" w:rsidRDefault="0092525C" w:rsidP="00475581">
      <w:pPr>
        <w:jc w:val="center"/>
        <w:rPr>
          <w:b/>
          <w:lang w:eastAsia="bs-Latn-BA"/>
        </w:rPr>
      </w:pPr>
    </w:p>
    <w:p w:rsidR="0092525C" w:rsidRDefault="0092525C" w:rsidP="00475581">
      <w:pPr>
        <w:jc w:val="center"/>
        <w:rPr>
          <w:b/>
          <w:lang w:eastAsia="bs-Latn-BA"/>
        </w:rPr>
      </w:pPr>
    </w:p>
    <w:p w:rsidR="0092525C" w:rsidRDefault="0092525C" w:rsidP="00475581">
      <w:pPr>
        <w:jc w:val="center"/>
        <w:rPr>
          <w:b/>
          <w:lang w:eastAsia="bs-Latn-BA"/>
        </w:rPr>
      </w:pPr>
    </w:p>
    <w:p w:rsidR="0092525C" w:rsidRDefault="0092525C" w:rsidP="00475581">
      <w:pPr>
        <w:jc w:val="center"/>
        <w:rPr>
          <w:b/>
          <w:lang w:eastAsia="bs-Latn-BA"/>
        </w:rPr>
      </w:pPr>
    </w:p>
    <w:p w:rsidR="0092525C" w:rsidRDefault="0092525C" w:rsidP="00475581">
      <w:pPr>
        <w:jc w:val="center"/>
        <w:rPr>
          <w:b/>
          <w:lang w:eastAsia="bs-Latn-BA"/>
        </w:rPr>
      </w:pPr>
    </w:p>
    <w:p w:rsidR="0092525C" w:rsidRDefault="0092525C" w:rsidP="00475581">
      <w:pPr>
        <w:jc w:val="center"/>
        <w:rPr>
          <w:b/>
          <w:lang w:eastAsia="bs-Latn-BA"/>
        </w:rPr>
      </w:pPr>
    </w:p>
    <w:p w:rsidR="0092525C" w:rsidRDefault="0092525C" w:rsidP="00475581">
      <w:pPr>
        <w:jc w:val="center"/>
        <w:rPr>
          <w:b/>
          <w:lang w:eastAsia="bs-Latn-BA"/>
        </w:rPr>
      </w:pPr>
    </w:p>
    <w:p w:rsidR="0092525C" w:rsidRDefault="0092525C" w:rsidP="00475581">
      <w:pPr>
        <w:jc w:val="center"/>
        <w:rPr>
          <w:b/>
          <w:lang w:eastAsia="bs-Latn-BA"/>
        </w:rPr>
      </w:pPr>
    </w:p>
    <w:p w:rsidR="0092525C" w:rsidRDefault="0092525C" w:rsidP="00475581">
      <w:pPr>
        <w:jc w:val="center"/>
        <w:rPr>
          <w:b/>
          <w:lang w:eastAsia="bs-Latn-BA"/>
        </w:rPr>
      </w:pPr>
    </w:p>
    <w:p w:rsidR="001C4BE9" w:rsidRPr="00475581" w:rsidRDefault="001C4BE9" w:rsidP="00475581">
      <w:pPr>
        <w:jc w:val="center"/>
        <w:rPr>
          <w:b/>
          <w:lang w:eastAsia="bs-Latn-BA"/>
        </w:rPr>
      </w:pPr>
      <w:r w:rsidRPr="00475581">
        <w:rPr>
          <w:b/>
          <w:lang w:eastAsia="bs-Latn-BA"/>
        </w:rPr>
        <w:lastRenderedPageBreak/>
        <w:t>Član 2.</w:t>
      </w:r>
    </w:p>
    <w:p w:rsidR="003B648B" w:rsidRPr="00475581" w:rsidRDefault="003B648B" w:rsidP="00475581">
      <w:pPr>
        <w:contextualSpacing/>
        <w:jc w:val="center"/>
        <w:rPr>
          <w:b/>
          <w:bCs/>
          <w:lang w:val="en-GB"/>
        </w:rPr>
      </w:pPr>
      <w:r w:rsidRPr="00475581">
        <w:rPr>
          <w:b/>
          <w:bCs/>
          <w:lang w:val="en-GB"/>
        </w:rPr>
        <w:t>(Popunjavanje upražnjenih radnih mjesta)</w:t>
      </w:r>
    </w:p>
    <w:p w:rsidR="003B648B" w:rsidRPr="00475581" w:rsidRDefault="003B648B" w:rsidP="00475581">
      <w:pPr>
        <w:jc w:val="both"/>
        <w:rPr>
          <w:lang w:eastAsia="bs-Latn-BA"/>
        </w:rPr>
      </w:pPr>
      <w:r w:rsidRPr="00475581">
        <w:rPr>
          <w:lang w:eastAsia="bs-Latn-BA"/>
        </w:rPr>
        <w:t>Član 7. Pravilnika o radu JU Osnovne škole „Zaim Kolar“ Dejčići, mijenja se i glasi:</w:t>
      </w:r>
    </w:p>
    <w:p w:rsidR="003B648B" w:rsidRPr="00475581" w:rsidRDefault="003B648B" w:rsidP="00475581">
      <w:pPr>
        <w:pStyle w:val="ListParagraph"/>
        <w:numPr>
          <w:ilvl w:val="0"/>
          <w:numId w:val="19"/>
        </w:numPr>
        <w:spacing w:after="35"/>
        <w:ind w:right="140"/>
        <w:jc w:val="both"/>
        <w:rPr>
          <w:rFonts w:eastAsia="Calibri"/>
          <w:color w:val="000000"/>
          <w:lang w:val="en-GB" w:eastAsia="en-GB"/>
        </w:rPr>
      </w:pPr>
      <w:r w:rsidRPr="00475581">
        <w:rPr>
          <w:rFonts w:eastAsia="Calibri"/>
          <w:color w:val="000000"/>
          <w:lang w:val="en-GB" w:eastAsia="en-GB"/>
        </w:rPr>
        <w:t xml:space="preserve">Radni odnos u ustanovi zasniva se zaključivanjem ugovora o radu između radnika i direktora s danom otpočinjanja rada, odnosno stupanja </w:t>
      </w:r>
      <w:proofErr w:type="gramStart"/>
      <w:r w:rsidRPr="00475581">
        <w:rPr>
          <w:rFonts w:eastAsia="Calibri"/>
          <w:color w:val="000000"/>
          <w:lang w:val="en-GB" w:eastAsia="en-GB"/>
        </w:rPr>
        <w:t>na</w:t>
      </w:r>
      <w:proofErr w:type="gramEnd"/>
      <w:r w:rsidRPr="00475581">
        <w:rPr>
          <w:rFonts w:eastAsia="Calibri"/>
          <w:color w:val="000000"/>
          <w:lang w:val="en-GB" w:eastAsia="en-GB"/>
        </w:rPr>
        <w:t xml:space="preserve"> rad radnika, u skladu s ugovorom o radu. </w:t>
      </w:r>
    </w:p>
    <w:p w:rsidR="00475581" w:rsidRPr="0092525C" w:rsidRDefault="003B648B" w:rsidP="00475581">
      <w:pPr>
        <w:pStyle w:val="ListParagraph"/>
        <w:numPr>
          <w:ilvl w:val="0"/>
          <w:numId w:val="19"/>
        </w:numPr>
        <w:spacing w:after="35"/>
        <w:ind w:right="140"/>
        <w:jc w:val="both"/>
        <w:rPr>
          <w:rFonts w:eastAsia="Calibri"/>
          <w:color w:val="000000"/>
          <w:lang w:val="en-GB" w:eastAsia="en-GB"/>
        </w:rPr>
      </w:pPr>
      <w:r w:rsidRPr="00475581">
        <w:rPr>
          <w:rFonts w:eastAsia="Calibri"/>
          <w:color w:val="000000"/>
          <w:lang w:val="en-GB" w:eastAsia="en-GB"/>
        </w:rPr>
        <w:t xml:space="preserve">Radnici škole definiraju radni angažman ugovorom o radu. </w:t>
      </w:r>
    </w:p>
    <w:p w:rsidR="003B648B" w:rsidRPr="00475581" w:rsidRDefault="003B648B" w:rsidP="00475581">
      <w:pPr>
        <w:pStyle w:val="ListParagraph"/>
        <w:numPr>
          <w:ilvl w:val="0"/>
          <w:numId w:val="19"/>
        </w:numPr>
        <w:spacing w:after="35"/>
        <w:ind w:right="140"/>
        <w:jc w:val="both"/>
        <w:rPr>
          <w:rFonts w:eastAsia="Calibri"/>
          <w:color w:val="000000"/>
          <w:lang w:val="en-GB" w:eastAsia="en-GB"/>
        </w:rPr>
      </w:pPr>
      <w:r w:rsidRPr="00475581">
        <w:rPr>
          <w:rFonts w:eastAsia="Calibri"/>
          <w:color w:val="000000"/>
          <w:lang w:val="en-GB" w:eastAsia="en-GB"/>
        </w:rPr>
        <w:t xml:space="preserve">Upražnjeno radno mjesto u školama kao javnim ustanovama prvo se popunjavaju s jedinstvene rang liste radnika za čijim </w:t>
      </w:r>
      <w:proofErr w:type="gramStart"/>
      <w:r w:rsidRPr="00475581">
        <w:rPr>
          <w:rFonts w:eastAsia="Calibri"/>
          <w:color w:val="000000"/>
          <w:lang w:val="en-GB" w:eastAsia="en-GB"/>
        </w:rPr>
        <w:t>radom</w:t>
      </w:r>
      <w:proofErr w:type="gramEnd"/>
      <w:r w:rsidRPr="00475581">
        <w:rPr>
          <w:rFonts w:eastAsia="Calibri"/>
          <w:color w:val="000000"/>
          <w:lang w:val="en-GB" w:eastAsia="en-GB"/>
        </w:rPr>
        <w:t xml:space="preserve"> je potpuno ili djelimično prestala potreba u odnosu na ugovor o radu na neodređeno vrijeme koji su zaključili s poslodavcem na osnovu javnog konkursa, koja se vodi u Ministarstvu. </w:t>
      </w:r>
    </w:p>
    <w:p w:rsidR="003B648B" w:rsidRPr="00475581" w:rsidRDefault="003B648B" w:rsidP="00475581">
      <w:pPr>
        <w:pStyle w:val="ListParagraph"/>
        <w:numPr>
          <w:ilvl w:val="0"/>
          <w:numId w:val="19"/>
        </w:numPr>
        <w:spacing w:after="35"/>
        <w:ind w:right="140"/>
        <w:jc w:val="both"/>
        <w:rPr>
          <w:rFonts w:eastAsia="Calibri"/>
          <w:color w:val="000000"/>
          <w:lang w:val="en-GB" w:eastAsia="en-GB"/>
        </w:rPr>
      </w:pPr>
      <w:r w:rsidRPr="00475581">
        <w:rPr>
          <w:rFonts w:eastAsia="Calibri"/>
          <w:color w:val="000000"/>
          <w:lang w:val="en-GB" w:eastAsia="en-GB"/>
        </w:rPr>
        <w:t xml:space="preserve">Ukoliko u školi kao javnoj ustanovi postoji upražnjeno radno mjesto, škola je dužna prvo preuzeti lice </w:t>
      </w:r>
      <w:proofErr w:type="gramStart"/>
      <w:r w:rsidRPr="00475581">
        <w:rPr>
          <w:rFonts w:eastAsia="Calibri"/>
          <w:color w:val="000000"/>
          <w:lang w:val="en-GB" w:eastAsia="en-GB"/>
        </w:rPr>
        <w:t>sa</w:t>
      </w:r>
      <w:proofErr w:type="gramEnd"/>
      <w:r w:rsidRPr="00475581">
        <w:rPr>
          <w:rFonts w:eastAsia="Calibri"/>
          <w:color w:val="000000"/>
          <w:lang w:val="en-GB" w:eastAsia="en-GB"/>
        </w:rPr>
        <w:t xml:space="preserve"> spiska radnika za čijim je radom potpuno ili djelomično prestala potreba iz stava (3) ovog člana, koje ispunjava sve opće i posebne uvjete za to radno mjesto. </w:t>
      </w:r>
    </w:p>
    <w:p w:rsidR="003B648B" w:rsidRPr="00475581" w:rsidRDefault="003B648B" w:rsidP="00475581">
      <w:pPr>
        <w:pStyle w:val="ListParagraph"/>
        <w:numPr>
          <w:ilvl w:val="0"/>
          <w:numId w:val="19"/>
        </w:numPr>
        <w:spacing w:after="35"/>
        <w:ind w:right="140"/>
        <w:jc w:val="both"/>
        <w:rPr>
          <w:rFonts w:eastAsia="Calibri"/>
          <w:color w:val="000000"/>
          <w:lang w:val="en-GB" w:eastAsia="en-GB"/>
        </w:rPr>
      </w:pPr>
      <w:r w:rsidRPr="00475581">
        <w:rPr>
          <w:rFonts w:eastAsia="Calibri"/>
          <w:color w:val="000000"/>
          <w:lang w:val="en-GB" w:eastAsia="en-GB"/>
        </w:rPr>
        <w:t xml:space="preserve">Pravo na evidentiranje u spisak radnika za čijim je radom potpuno ili djelimično prestala potreba iz stava (3) ovog člana imaju radnici, koji su u radnom odnosu na neodređeno vrijeme, kao i radnici koji nisu ponovo izabrani za direktora, odnosno pomoćnika direktora, a ne miruju im prava i obaveze iz radnog odnosa koje podrazumijevaju prethodno radno mjesto, u okviru svog profila i stručne spreme u školama kao javnim ustanovama Kantona. </w:t>
      </w:r>
    </w:p>
    <w:p w:rsidR="003B648B" w:rsidRPr="00475581" w:rsidRDefault="003B648B" w:rsidP="00475581">
      <w:pPr>
        <w:pStyle w:val="ListParagraph"/>
        <w:numPr>
          <w:ilvl w:val="0"/>
          <w:numId w:val="19"/>
        </w:numPr>
        <w:spacing w:after="35"/>
        <w:ind w:right="140"/>
        <w:jc w:val="both"/>
        <w:rPr>
          <w:rFonts w:eastAsia="Calibri"/>
          <w:color w:val="000000"/>
          <w:lang w:val="en-GB" w:eastAsia="en-GB"/>
        </w:rPr>
      </w:pPr>
      <w:r w:rsidRPr="00475581">
        <w:rPr>
          <w:rFonts w:eastAsia="Calibri"/>
          <w:color w:val="000000"/>
          <w:lang w:val="en-GB" w:eastAsia="en-GB"/>
        </w:rPr>
        <w:t xml:space="preserve">Pravilnik kojim se definiraju kriteriji za proglašavanje radnika za čijim je </w:t>
      </w:r>
      <w:proofErr w:type="gramStart"/>
      <w:r w:rsidRPr="00475581">
        <w:rPr>
          <w:rFonts w:eastAsia="Calibri"/>
          <w:color w:val="000000"/>
          <w:lang w:val="en-GB" w:eastAsia="en-GB"/>
        </w:rPr>
        <w:t>radom</w:t>
      </w:r>
      <w:proofErr w:type="gramEnd"/>
      <w:r w:rsidRPr="00475581">
        <w:rPr>
          <w:rFonts w:eastAsia="Calibri"/>
          <w:color w:val="000000"/>
          <w:lang w:val="en-GB" w:eastAsia="en-GB"/>
        </w:rPr>
        <w:t xml:space="preserve"> potpuno ili djelimično prestala potreba, te uvjete preuzimanja radnika iz jedne škole u drugu donosi ministar nakon prethodne pribavljene saglasnosti sindikata. </w:t>
      </w:r>
    </w:p>
    <w:p w:rsidR="003B648B" w:rsidRPr="00475581" w:rsidRDefault="003B648B" w:rsidP="00475581">
      <w:pPr>
        <w:pStyle w:val="ListParagraph"/>
        <w:numPr>
          <w:ilvl w:val="0"/>
          <w:numId w:val="19"/>
        </w:numPr>
        <w:spacing w:after="35"/>
        <w:ind w:right="140"/>
        <w:jc w:val="both"/>
        <w:rPr>
          <w:rFonts w:eastAsia="Calibri"/>
          <w:color w:val="000000"/>
          <w:lang w:val="en-GB" w:eastAsia="en-GB"/>
        </w:rPr>
      </w:pPr>
      <w:r w:rsidRPr="00475581">
        <w:rPr>
          <w:rFonts w:eastAsia="Calibri"/>
          <w:color w:val="000000"/>
          <w:lang w:val="en-GB" w:eastAsia="en-GB"/>
        </w:rPr>
        <w:t xml:space="preserve">Ukoliko se popunjavanje upražnjenog radnog mjesta u skladu </w:t>
      </w:r>
      <w:proofErr w:type="gramStart"/>
      <w:r w:rsidRPr="00475581">
        <w:rPr>
          <w:rFonts w:eastAsia="Calibri"/>
          <w:color w:val="000000"/>
          <w:lang w:val="en-GB" w:eastAsia="en-GB"/>
        </w:rPr>
        <w:t>sa</w:t>
      </w:r>
      <w:proofErr w:type="gramEnd"/>
      <w:r w:rsidRPr="00475581">
        <w:rPr>
          <w:rFonts w:eastAsia="Calibri"/>
          <w:color w:val="000000"/>
          <w:lang w:val="en-GB" w:eastAsia="en-GB"/>
        </w:rPr>
        <w:t xml:space="preserve"> stavom (3) ovog člana ne može realizirati, upražnjeno mjesto oglašava se putem javnog konkursa, koji se provodi u skladu sa Pravilnikom sa kriterijima za prijem radnika u radni odnos koji donosi ministar nakon prethodno pribavljene saglasnosti vlade i uz konsultacije sa sindikatom. </w:t>
      </w:r>
    </w:p>
    <w:p w:rsidR="003B648B" w:rsidRPr="00475581" w:rsidRDefault="003B648B" w:rsidP="00475581">
      <w:pPr>
        <w:pStyle w:val="ListParagraph"/>
        <w:numPr>
          <w:ilvl w:val="0"/>
          <w:numId w:val="19"/>
        </w:numPr>
        <w:spacing w:after="35"/>
        <w:ind w:right="140"/>
        <w:jc w:val="both"/>
        <w:rPr>
          <w:rFonts w:eastAsia="Calibri"/>
          <w:color w:val="000000"/>
          <w:lang w:val="en-GB" w:eastAsia="en-GB"/>
        </w:rPr>
      </w:pPr>
      <w:r w:rsidRPr="00475581">
        <w:rPr>
          <w:rFonts w:eastAsia="Calibri"/>
          <w:color w:val="000000"/>
          <w:lang w:val="en-GB" w:eastAsia="en-GB"/>
        </w:rPr>
        <w:t xml:space="preserve">Radnik koji je upisan u evidenciju iz stava (5) ovog člana briše se iz evidencije ako zasnuje </w:t>
      </w:r>
      <w:proofErr w:type="gramStart"/>
      <w:r w:rsidRPr="00475581">
        <w:rPr>
          <w:rFonts w:eastAsia="Calibri"/>
          <w:color w:val="000000"/>
          <w:lang w:val="en-GB" w:eastAsia="en-GB"/>
        </w:rPr>
        <w:t>ili</w:t>
      </w:r>
      <w:proofErr w:type="gramEnd"/>
      <w:r w:rsidRPr="00475581">
        <w:rPr>
          <w:rFonts w:eastAsia="Calibri"/>
          <w:color w:val="000000"/>
          <w:lang w:val="en-GB" w:eastAsia="en-GB"/>
        </w:rPr>
        <w:t xml:space="preserve"> odbije zasnovati radni odnos u skladu s odredbom stava (4) ovog člana najkasnije istekom otkaznog roka. </w:t>
      </w:r>
    </w:p>
    <w:p w:rsidR="00F314B8" w:rsidRPr="00475581" w:rsidRDefault="003B648B" w:rsidP="00475581">
      <w:pPr>
        <w:pStyle w:val="ListParagraph"/>
        <w:numPr>
          <w:ilvl w:val="0"/>
          <w:numId w:val="19"/>
        </w:numPr>
        <w:spacing w:after="35"/>
        <w:ind w:right="140"/>
        <w:jc w:val="both"/>
        <w:rPr>
          <w:rFonts w:eastAsia="Calibri"/>
          <w:color w:val="000000"/>
          <w:lang w:val="en-GB" w:eastAsia="en-GB"/>
        </w:rPr>
      </w:pPr>
      <w:r w:rsidRPr="00475581">
        <w:rPr>
          <w:rFonts w:eastAsia="Calibri"/>
          <w:color w:val="000000"/>
          <w:lang w:val="en-GB" w:eastAsia="en-GB"/>
        </w:rPr>
        <w:t xml:space="preserve">Škola može popuniti radno mjesto </w:t>
      </w:r>
      <w:proofErr w:type="gramStart"/>
      <w:r w:rsidRPr="00475581">
        <w:rPr>
          <w:rFonts w:eastAsia="Calibri"/>
          <w:color w:val="000000"/>
          <w:lang w:val="en-GB" w:eastAsia="en-GB"/>
        </w:rPr>
        <w:t>na</w:t>
      </w:r>
      <w:proofErr w:type="gramEnd"/>
      <w:r w:rsidRPr="00475581">
        <w:rPr>
          <w:rFonts w:eastAsia="Calibri"/>
          <w:color w:val="000000"/>
          <w:lang w:val="en-GB" w:eastAsia="en-GB"/>
        </w:rPr>
        <w:t xml:space="preserve"> način propisan odredbom stava (1) ovog člana tek nakon što od Ministarstva dobije saglasnost za raspisivanje javnog konkursa, odnosno nakon što se škola istom organu pismenim putem očitovala o razlozima zbog kojih nije primljeno upućeno lice. </w:t>
      </w:r>
    </w:p>
    <w:p w:rsidR="003B648B" w:rsidRPr="00475581" w:rsidRDefault="003B648B" w:rsidP="00475581">
      <w:pPr>
        <w:pStyle w:val="ListParagraph"/>
        <w:numPr>
          <w:ilvl w:val="0"/>
          <w:numId w:val="19"/>
        </w:numPr>
        <w:spacing w:after="35"/>
        <w:ind w:right="140"/>
        <w:jc w:val="both"/>
        <w:rPr>
          <w:rFonts w:eastAsia="Calibri"/>
          <w:color w:val="000000"/>
          <w:lang w:val="en-GB" w:eastAsia="en-GB"/>
        </w:rPr>
      </w:pPr>
      <w:r w:rsidRPr="00475581">
        <w:rPr>
          <w:rFonts w:eastAsia="Calibri"/>
          <w:color w:val="000000"/>
          <w:lang w:val="en-GB" w:eastAsia="en-GB"/>
        </w:rPr>
        <w:t xml:space="preserve">U interesu zaštite života i zdravlja radnika za vrijeme proglašenog stanja prirodne ili druge nesreće, kao i za vrijeme vanrednog stanja u Federaciji BiH ili Kantonu Sarajevo, proglašenog od strane nadležnih institucija, u skladu s procjenom odnosno tehničkim mogućnostima, direktor može, nakon prethodno pribavljene saglasnosti Sindikata, donijeti odluku da radnik obavlja poslove i izvan prostorija ustanove (kod kuće radnika ili u drugom prostoru koji osigura radnik), a koja će sadržavati vrijeme i način obavljanja rada. </w:t>
      </w:r>
    </w:p>
    <w:p w:rsidR="003B648B" w:rsidRPr="00475581" w:rsidRDefault="003B648B" w:rsidP="00475581">
      <w:pPr>
        <w:pStyle w:val="ListParagraph"/>
        <w:numPr>
          <w:ilvl w:val="0"/>
          <w:numId w:val="19"/>
        </w:numPr>
        <w:spacing w:after="35"/>
        <w:ind w:right="140"/>
        <w:jc w:val="both"/>
        <w:rPr>
          <w:rFonts w:eastAsia="Calibri"/>
          <w:color w:val="000000"/>
          <w:lang w:val="en-GB" w:eastAsia="en-GB"/>
        </w:rPr>
      </w:pPr>
      <w:r w:rsidRPr="00475581">
        <w:rPr>
          <w:rFonts w:eastAsia="Calibri"/>
          <w:color w:val="000000"/>
          <w:lang w:val="en-GB" w:eastAsia="en-GB"/>
        </w:rPr>
        <w:t xml:space="preserve">Direktor </w:t>
      </w:r>
      <w:proofErr w:type="gramStart"/>
      <w:r w:rsidRPr="00475581">
        <w:rPr>
          <w:rFonts w:eastAsia="Calibri"/>
          <w:color w:val="000000"/>
          <w:lang w:val="en-GB" w:eastAsia="en-GB"/>
        </w:rPr>
        <w:t>će</w:t>
      </w:r>
      <w:proofErr w:type="gramEnd"/>
      <w:r w:rsidRPr="00475581">
        <w:rPr>
          <w:rFonts w:eastAsia="Calibri"/>
          <w:color w:val="000000"/>
          <w:lang w:val="en-GB" w:eastAsia="en-GB"/>
        </w:rPr>
        <w:t xml:space="preserve"> radniku iz stava (10) ovog člana osigurati sva sredstva potrebna za rad kod kuće ili u drugom prostoru koji osigura radnik, u skladu sa sporazumom koji će potpisati ministar Ministarstva za odgoj i obrazovanje Kantona Sarajevo i Sindikat. </w:t>
      </w:r>
    </w:p>
    <w:p w:rsidR="003B648B" w:rsidRPr="00475581" w:rsidRDefault="003B648B" w:rsidP="00475581">
      <w:pPr>
        <w:pStyle w:val="ListParagraph"/>
        <w:numPr>
          <w:ilvl w:val="0"/>
          <w:numId w:val="19"/>
        </w:numPr>
        <w:spacing w:after="35"/>
        <w:ind w:right="140"/>
        <w:jc w:val="both"/>
        <w:rPr>
          <w:rFonts w:eastAsia="Calibri"/>
          <w:color w:val="000000"/>
          <w:lang w:val="en-GB" w:eastAsia="en-GB"/>
        </w:rPr>
      </w:pPr>
      <w:r w:rsidRPr="00475581">
        <w:rPr>
          <w:rFonts w:eastAsia="Calibri"/>
          <w:color w:val="000000"/>
          <w:lang w:val="en-GB" w:eastAsia="en-GB"/>
        </w:rPr>
        <w:lastRenderedPageBreak/>
        <w:t xml:space="preserve">Radnik iz stava (10) ovog člana </w:t>
      </w:r>
      <w:proofErr w:type="gramStart"/>
      <w:r w:rsidRPr="00475581">
        <w:rPr>
          <w:rFonts w:eastAsia="Calibri"/>
          <w:color w:val="000000"/>
          <w:lang w:val="en-GB" w:eastAsia="en-GB"/>
        </w:rPr>
        <w:t>će</w:t>
      </w:r>
      <w:proofErr w:type="gramEnd"/>
      <w:r w:rsidRPr="00475581">
        <w:rPr>
          <w:rFonts w:eastAsia="Calibri"/>
          <w:color w:val="000000"/>
          <w:lang w:val="en-GB" w:eastAsia="en-GB"/>
        </w:rPr>
        <w:t xml:space="preserve"> biti u obavezi svakodnevno kontaktirati direktora u svrhu dogovora o načinu obavljanja radnih zadataka i izvještavanja o obavljenim zadacima. </w:t>
      </w:r>
    </w:p>
    <w:p w:rsidR="00F314B8" w:rsidRDefault="003B648B" w:rsidP="00475581">
      <w:pPr>
        <w:pStyle w:val="ListParagraph"/>
        <w:numPr>
          <w:ilvl w:val="0"/>
          <w:numId w:val="19"/>
        </w:numPr>
        <w:spacing w:after="35"/>
        <w:ind w:right="140"/>
        <w:jc w:val="both"/>
        <w:rPr>
          <w:rFonts w:eastAsia="Calibri"/>
          <w:color w:val="000000"/>
          <w:lang w:val="en-GB" w:eastAsia="en-GB"/>
        </w:rPr>
      </w:pPr>
      <w:r w:rsidRPr="00475581">
        <w:rPr>
          <w:rFonts w:eastAsia="Calibri"/>
          <w:color w:val="000000"/>
          <w:lang w:val="en-GB" w:eastAsia="en-GB"/>
        </w:rPr>
        <w:t xml:space="preserve">Radniku iz stava (10) ovog člana pripadaju sva prava iz Kolektivnog ugovora, osim prava </w:t>
      </w:r>
      <w:proofErr w:type="gramStart"/>
      <w:r w:rsidRPr="00475581">
        <w:rPr>
          <w:rFonts w:eastAsia="Calibri"/>
          <w:color w:val="000000"/>
          <w:lang w:val="en-GB" w:eastAsia="en-GB"/>
        </w:rPr>
        <w:t>na</w:t>
      </w:r>
      <w:proofErr w:type="gramEnd"/>
      <w:r w:rsidRPr="00475581">
        <w:rPr>
          <w:rFonts w:eastAsia="Calibri"/>
          <w:color w:val="000000"/>
          <w:lang w:val="en-GB" w:eastAsia="en-GB"/>
        </w:rPr>
        <w:t xml:space="preserve"> naknadu za prijevoz na posao i s posla. </w:t>
      </w:r>
    </w:p>
    <w:p w:rsidR="0092525C" w:rsidRPr="0092525C" w:rsidRDefault="0092525C" w:rsidP="00475581">
      <w:pPr>
        <w:pStyle w:val="ListParagraph"/>
        <w:numPr>
          <w:ilvl w:val="0"/>
          <w:numId w:val="19"/>
        </w:numPr>
        <w:spacing w:after="35"/>
        <w:ind w:right="140"/>
        <w:jc w:val="both"/>
        <w:rPr>
          <w:rFonts w:eastAsia="Calibri"/>
          <w:color w:val="000000"/>
          <w:lang w:val="en-GB" w:eastAsia="en-GB"/>
        </w:rPr>
      </w:pPr>
    </w:p>
    <w:p w:rsidR="001C4BE9" w:rsidRPr="00475581" w:rsidRDefault="001C4BE9" w:rsidP="00475581">
      <w:pPr>
        <w:jc w:val="center"/>
        <w:rPr>
          <w:b/>
          <w:lang w:eastAsia="bs-Latn-BA"/>
        </w:rPr>
      </w:pPr>
      <w:r w:rsidRPr="00475581">
        <w:rPr>
          <w:b/>
          <w:lang w:eastAsia="bs-Latn-BA"/>
        </w:rPr>
        <w:t>Član 3.</w:t>
      </w:r>
    </w:p>
    <w:p w:rsidR="00E13E7B" w:rsidRPr="00475581" w:rsidRDefault="00E13E7B" w:rsidP="00475581">
      <w:pPr>
        <w:spacing w:after="39"/>
        <w:ind w:right="818"/>
        <w:jc w:val="center"/>
        <w:rPr>
          <w:rFonts w:eastAsia="Calibri"/>
          <w:b/>
          <w:color w:val="000000"/>
          <w:lang w:val="en-GB" w:eastAsia="en-GB"/>
        </w:rPr>
      </w:pPr>
      <w:r w:rsidRPr="00475581">
        <w:rPr>
          <w:rFonts w:eastAsia="Calibri"/>
          <w:b/>
          <w:color w:val="000000"/>
          <w:lang w:val="en-GB" w:eastAsia="en-GB"/>
        </w:rPr>
        <w:t>(</w:t>
      </w:r>
      <w:r w:rsidR="00F314B8" w:rsidRPr="00475581">
        <w:rPr>
          <w:rFonts w:eastAsia="Calibri"/>
          <w:b/>
          <w:color w:val="000000"/>
          <w:lang w:val="en-GB" w:eastAsia="en-GB"/>
        </w:rPr>
        <w:t xml:space="preserve">Prijem radnika </w:t>
      </w:r>
      <w:proofErr w:type="gramStart"/>
      <w:r w:rsidR="00F314B8" w:rsidRPr="00475581">
        <w:rPr>
          <w:rFonts w:eastAsia="Calibri"/>
          <w:b/>
          <w:color w:val="000000"/>
          <w:lang w:val="en-GB" w:eastAsia="en-GB"/>
        </w:rPr>
        <w:t>sa</w:t>
      </w:r>
      <w:proofErr w:type="gramEnd"/>
      <w:r w:rsidR="00F314B8" w:rsidRPr="00475581">
        <w:rPr>
          <w:rFonts w:eastAsia="Calibri"/>
          <w:b/>
          <w:color w:val="000000"/>
          <w:lang w:val="en-GB" w:eastAsia="en-GB"/>
        </w:rPr>
        <w:t xml:space="preserve"> Liste tehnološkog viška)</w:t>
      </w:r>
    </w:p>
    <w:p w:rsidR="00E13E7B" w:rsidRPr="00475581" w:rsidRDefault="00E13E7B" w:rsidP="00475581">
      <w:pPr>
        <w:jc w:val="both"/>
        <w:rPr>
          <w:lang w:eastAsia="bs-Latn-BA"/>
        </w:rPr>
      </w:pPr>
      <w:r w:rsidRPr="00475581">
        <w:rPr>
          <w:lang w:eastAsia="bs-Latn-BA"/>
        </w:rPr>
        <w:t>Član 8. Pravilnika o radu JU Osnovne škole „Zaim Kolar“ Dejčići, mijenja se i glasi:</w:t>
      </w:r>
    </w:p>
    <w:p w:rsidR="00F314B8" w:rsidRPr="00475581" w:rsidRDefault="00E13E7B" w:rsidP="00475581">
      <w:pPr>
        <w:ind w:right="145"/>
        <w:jc w:val="both"/>
        <w:rPr>
          <w:rFonts w:eastAsia="Calibri"/>
          <w:color w:val="000000"/>
          <w:lang w:val="en-GB" w:eastAsia="en-GB"/>
        </w:rPr>
      </w:pPr>
      <w:r w:rsidRPr="00475581">
        <w:rPr>
          <w:rFonts w:eastAsia="Calibri"/>
          <w:color w:val="000000"/>
          <w:lang w:val="en-GB" w:eastAsia="en-GB"/>
        </w:rPr>
        <w:t>Direktor je obavezan dostavljati dokumentaciju iz stava (1) člana 13.</w:t>
      </w:r>
      <w:r w:rsidRPr="00475581">
        <w:rPr>
          <w:color w:val="000000"/>
          <w:lang w:val="en-GB" w:eastAsia="en-GB"/>
        </w:rPr>
        <w:t xml:space="preserve"> </w:t>
      </w:r>
      <w:r w:rsidRPr="00475581">
        <w:rPr>
          <w:rFonts w:eastAsia="Calibri"/>
          <w:color w:val="000000"/>
          <w:lang w:val="en-GB" w:eastAsia="en-GB"/>
        </w:rPr>
        <w:t xml:space="preserve">Pravilnikom s kriterijima za proglašavanje radnika za čijim radom je potpuno ili djelimično prestala potreba u osnovnim i srednjim školama kao javnim ustanovama na području Kantona Sarajevo kontinuirano tokom cijele školske godine, u roku od 15 dana od dana nastanka potrebe za popunu upražnjenog radnog mjesta, ukoliko se za to ukaže potreba i na osnovu toga, primjenom ovog pravilnika, obavezan vršiti prijem radnika koji se nalaze na zbirnim listama koje vodi Ministarstvo, odnosno provoditi konkursne procedure na osnovu saglasnosti ministra za odgoj i obrazovanje Kantona Sarajevo (u daljnjem tekstu: ministar). </w:t>
      </w:r>
      <w:r w:rsidR="00F314B8" w:rsidRPr="00475581">
        <w:rPr>
          <w:rFonts w:eastAsia="Calibri"/>
          <w:color w:val="000000"/>
          <w:lang w:val="en-GB" w:eastAsia="en-GB"/>
        </w:rPr>
        <w:t xml:space="preserve">                          </w:t>
      </w:r>
    </w:p>
    <w:p w:rsidR="00F314B8" w:rsidRPr="00475581" w:rsidRDefault="00F314B8" w:rsidP="00475581">
      <w:pPr>
        <w:ind w:right="145"/>
        <w:jc w:val="both"/>
        <w:rPr>
          <w:rFonts w:eastAsia="Calibri"/>
          <w:color w:val="000000"/>
          <w:lang w:val="en-GB" w:eastAsia="en-GB"/>
        </w:rPr>
      </w:pPr>
    </w:p>
    <w:p w:rsidR="001C4BE9" w:rsidRPr="00475581" w:rsidRDefault="00F314B8" w:rsidP="00475581">
      <w:pPr>
        <w:ind w:right="145"/>
        <w:rPr>
          <w:rFonts w:eastAsia="Calibri"/>
          <w:color w:val="000000"/>
          <w:lang w:val="en-GB" w:eastAsia="en-GB"/>
        </w:rPr>
      </w:pPr>
      <w:r w:rsidRPr="00475581">
        <w:rPr>
          <w:b/>
          <w:lang w:eastAsia="bs-Latn-BA"/>
        </w:rPr>
        <w:t xml:space="preserve">                                       </w:t>
      </w:r>
      <w:r w:rsidR="0092525C">
        <w:rPr>
          <w:b/>
          <w:lang w:eastAsia="bs-Latn-BA"/>
        </w:rPr>
        <w:t xml:space="preserve">                          </w:t>
      </w:r>
      <w:r w:rsidR="001C4BE9" w:rsidRPr="00475581">
        <w:rPr>
          <w:b/>
          <w:lang w:eastAsia="bs-Latn-BA"/>
        </w:rPr>
        <w:t>Član 4.</w:t>
      </w:r>
    </w:p>
    <w:p w:rsidR="00E13E7B" w:rsidRPr="00475581" w:rsidRDefault="00E13E7B" w:rsidP="00475581">
      <w:pPr>
        <w:spacing w:after="39"/>
        <w:ind w:right="818"/>
        <w:jc w:val="center"/>
        <w:rPr>
          <w:rFonts w:eastAsia="Calibri"/>
          <w:b/>
          <w:color w:val="000000"/>
          <w:lang w:val="en-GB" w:eastAsia="en-GB"/>
        </w:rPr>
      </w:pPr>
      <w:r w:rsidRPr="00475581">
        <w:rPr>
          <w:rFonts w:eastAsia="Calibri"/>
          <w:b/>
          <w:color w:val="000000"/>
          <w:lang w:val="en-GB" w:eastAsia="en-GB"/>
        </w:rPr>
        <w:t>(Konkurs)</w:t>
      </w:r>
    </w:p>
    <w:p w:rsidR="00E13E7B" w:rsidRPr="00475581" w:rsidRDefault="00E13E7B" w:rsidP="00475581">
      <w:pPr>
        <w:jc w:val="both"/>
        <w:rPr>
          <w:lang w:eastAsia="bs-Latn-BA"/>
        </w:rPr>
      </w:pPr>
      <w:r w:rsidRPr="00475581">
        <w:rPr>
          <w:lang w:eastAsia="bs-Latn-BA"/>
        </w:rPr>
        <w:t>Član 9. Pravilnika o radu JU Osnovne škole „Zaim Kolar“ Dejčići, mijenja se i glasi:</w:t>
      </w:r>
    </w:p>
    <w:p w:rsidR="00E13E7B" w:rsidRPr="00475581" w:rsidRDefault="00E13E7B" w:rsidP="00475581">
      <w:pPr>
        <w:spacing w:after="39"/>
        <w:ind w:right="818"/>
        <w:jc w:val="both"/>
        <w:rPr>
          <w:rFonts w:eastAsia="Calibri"/>
          <w:color w:val="000000"/>
          <w:lang w:val="en-GB" w:eastAsia="en-GB"/>
        </w:rPr>
      </w:pPr>
      <w:r w:rsidRPr="00475581">
        <w:rPr>
          <w:rFonts w:eastAsia="Calibri"/>
          <w:color w:val="000000"/>
          <w:lang w:val="en-GB" w:eastAsia="en-GB"/>
        </w:rPr>
        <w:t xml:space="preserve">Uslovi za raspisivanje, način objavljivanja i sadržaj javnog konkursa radi prijema u radni odnos nastavnika, stručnih saradnika, saradnika i radnika za obavljanje drugih poslova u osnovnim školama kao javnim ustanovama na podruĉju Kantona Sarajevo (u daljem tekstu: ustanova), izuzeci, kriteriji i način bodovanja, dodatno bodovanje po osnovu dopunskih prava boraca - branitelja Bosne i Hercegovine i članova njihovih porodica, prijava na javni konkurs i dostavljanje dokumentacije, imenovanje, razrješenje i rad konkursne komisije, donošenje odluka o prijemu u radni odnos, podnošenje žalbe propisane su odredbama Pravilnika za prijem radnika u radni odnos u osnovnim i srednjim školama kao javnim ustanovama na području Kantona Sarajevo (''Službene novine Kantona Sarajevo'' broj: 8/25). </w:t>
      </w:r>
    </w:p>
    <w:p w:rsidR="0092525C" w:rsidRDefault="0092525C" w:rsidP="00475581">
      <w:pPr>
        <w:spacing w:after="39"/>
        <w:ind w:right="818"/>
        <w:jc w:val="center"/>
        <w:rPr>
          <w:b/>
          <w:lang w:eastAsia="bs-Latn-BA"/>
        </w:rPr>
      </w:pPr>
    </w:p>
    <w:p w:rsidR="00E13E7B" w:rsidRPr="00475581" w:rsidRDefault="00E13E7B" w:rsidP="00475581">
      <w:pPr>
        <w:spacing w:after="39"/>
        <w:ind w:right="818"/>
        <w:jc w:val="center"/>
        <w:rPr>
          <w:b/>
          <w:lang w:eastAsia="bs-Latn-BA"/>
        </w:rPr>
      </w:pPr>
      <w:r w:rsidRPr="00475581">
        <w:rPr>
          <w:b/>
          <w:lang w:eastAsia="bs-Latn-BA"/>
        </w:rPr>
        <w:t>Član 5.</w:t>
      </w:r>
    </w:p>
    <w:p w:rsidR="00F314B8" w:rsidRPr="00475581" w:rsidRDefault="00F314B8" w:rsidP="00475581">
      <w:pPr>
        <w:spacing w:after="39"/>
        <w:ind w:right="818"/>
        <w:jc w:val="center"/>
        <w:rPr>
          <w:rFonts w:eastAsia="Calibri"/>
          <w:b/>
          <w:color w:val="000000"/>
          <w:lang w:val="en-GB" w:eastAsia="en-GB"/>
        </w:rPr>
      </w:pPr>
      <w:r w:rsidRPr="00475581">
        <w:rPr>
          <w:b/>
          <w:lang w:eastAsia="bs-Latn-BA"/>
        </w:rPr>
        <w:t>(Konkurs)</w:t>
      </w:r>
    </w:p>
    <w:p w:rsidR="00E13E7B" w:rsidRDefault="00E13E7B" w:rsidP="00475581">
      <w:pPr>
        <w:contextualSpacing/>
        <w:jc w:val="both"/>
        <w:rPr>
          <w:bCs/>
          <w:lang w:val="en-GB"/>
        </w:rPr>
      </w:pPr>
      <w:r w:rsidRPr="00475581">
        <w:rPr>
          <w:bCs/>
          <w:lang w:val="en-GB"/>
        </w:rPr>
        <w:t xml:space="preserve">Iza Člana 9. </w:t>
      </w:r>
      <w:r w:rsidRPr="00475581">
        <w:rPr>
          <w:lang w:val="hr-HR"/>
        </w:rPr>
        <w:t>Pravilniku  o radu</w:t>
      </w:r>
      <w:r w:rsidRPr="00475581">
        <w:rPr>
          <w:lang w:eastAsia="bs-Latn-BA"/>
        </w:rPr>
        <w:t xml:space="preserve"> JU Osnovne škole „Zaim Kolar“ Dejčići</w:t>
      </w:r>
      <w:r w:rsidRPr="00475581">
        <w:rPr>
          <w:bCs/>
          <w:lang w:val="en-GB"/>
        </w:rPr>
        <w:t xml:space="preserve"> dodaju se novi članovi 9a i 9b koji glase:</w:t>
      </w:r>
    </w:p>
    <w:p w:rsidR="0092525C" w:rsidRDefault="0092525C" w:rsidP="00475581">
      <w:pPr>
        <w:contextualSpacing/>
        <w:jc w:val="both"/>
        <w:rPr>
          <w:bCs/>
          <w:lang w:val="en-GB"/>
        </w:rPr>
      </w:pPr>
    </w:p>
    <w:p w:rsidR="0092525C" w:rsidRDefault="0092525C" w:rsidP="00475581">
      <w:pPr>
        <w:contextualSpacing/>
        <w:jc w:val="both"/>
        <w:rPr>
          <w:bCs/>
          <w:lang w:val="en-GB"/>
        </w:rPr>
      </w:pPr>
    </w:p>
    <w:p w:rsidR="0092525C" w:rsidRDefault="0092525C" w:rsidP="00475581">
      <w:pPr>
        <w:contextualSpacing/>
        <w:jc w:val="both"/>
        <w:rPr>
          <w:bCs/>
          <w:lang w:val="en-GB"/>
        </w:rPr>
      </w:pPr>
    </w:p>
    <w:p w:rsidR="0092525C" w:rsidRDefault="0092525C" w:rsidP="00475581">
      <w:pPr>
        <w:contextualSpacing/>
        <w:jc w:val="both"/>
        <w:rPr>
          <w:bCs/>
          <w:lang w:val="en-GB"/>
        </w:rPr>
      </w:pPr>
    </w:p>
    <w:p w:rsidR="0092525C" w:rsidRPr="00475581" w:rsidRDefault="0092525C" w:rsidP="00475581">
      <w:pPr>
        <w:contextualSpacing/>
        <w:jc w:val="both"/>
        <w:rPr>
          <w:bCs/>
          <w:lang w:val="en-GB"/>
        </w:rPr>
      </w:pPr>
    </w:p>
    <w:p w:rsidR="00E13E7B" w:rsidRPr="00475581" w:rsidRDefault="00E13E7B" w:rsidP="00475581">
      <w:pPr>
        <w:ind w:right="818"/>
        <w:jc w:val="center"/>
        <w:rPr>
          <w:rFonts w:eastAsia="Calibri"/>
          <w:b/>
          <w:color w:val="000000"/>
          <w:lang w:val="en-GB" w:eastAsia="en-GB"/>
        </w:rPr>
      </w:pPr>
      <w:r w:rsidRPr="00475581">
        <w:rPr>
          <w:b/>
          <w:lang w:val="hr-HR"/>
        </w:rPr>
        <w:lastRenderedPageBreak/>
        <w:t>Član 9a.</w:t>
      </w:r>
    </w:p>
    <w:p w:rsidR="00E13E7B" w:rsidRPr="00475581" w:rsidRDefault="00E13E7B" w:rsidP="00475581">
      <w:pPr>
        <w:ind w:right="818"/>
        <w:jc w:val="center"/>
        <w:rPr>
          <w:rFonts w:eastAsia="Calibri"/>
          <w:color w:val="000000"/>
          <w:lang w:val="en-GB" w:eastAsia="en-GB"/>
        </w:rPr>
      </w:pPr>
      <w:r w:rsidRPr="00475581">
        <w:rPr>
          <w:rFonts w:eastAsia="Calibri"/>
          <w:b/>
          <w:color w:val="000000"/>
          <w:lang w:val="en-GB" w:eastAsia="en-GB"/>
        </w:rPr>
        <w:t xml:space="preserve">           (Uslovi za raspisivanje konkursa)</w:t>
      </w:r>
    </w:p>
    <w:p w:rsidR="00E13E7B" w:rsidRPr="00475581" w:rsidRDefault="00E13E7B" w:rsidP="00475581">
      <w:pPr>
        <w:pStyle w:val="ListParagraph"/>
        <w:numPr>
          <w:ilvl w:val="0"/>
          <w:numId w:val="20"/>
        </w:numPr>
        <w:spacing w:after="35"/>
        <w:jc w:val="both"/>
        <w:rPr>
          <w:rFonts w:eastAsia="Calibri"/>
          <w:color w:val="000000"/>
          <w:lang w:val="en-GB" w:eastAsia="en-GB"/>
        </w:rPr>
      </w:pPr>
      <w:r w:rsidRPr="00475581">
        <w:rPr>
          <w:rFonts w:eastAsia="Calibri"/>
          <w:color w:val="000000"/>
          <w:lang w:val="en-GB" w:eastAsia="en-GB"/>
        </w:rPr>
        <w:t xml:space="preserve">Uslovi za pokretanje postupka prijema u radni odnos radnika putem konkursa su: </w:t>
      </w:r>
    </w:p>
    <w:p w:rsidR="00E13E7B" w:rsidRPr="00475581" w:rsidRDefault="00E13E7B" w:rsidP="00475581">
      <w:pPr>
        <w:pStyle w:val="ListParagraph"/>
        <w:numPr>
          <w:ilvl w:val="0"/>
          <w:numId w:val="21"/>
        </w:numPr>
        <w:spacing w:after="5"/>
        <w:ind w:right="91"/>
        <w:jc w:val="both"/>
        <w:rPr>
          <w:rFonts w:eastAsia="Calibri"/>
          <w:color w:val="000000"/>
          <w:lang w:val="en-GB" w:eastAsia="en-GB"/>
        </w:rPr>
      </w:pPr>
      <w:r w:rsidRPr="00475581">
        <w:rPr>
          <w:rFonts w:eastAsia="Calibri"/>
          <w:color w:val="000000"/>
          <w:lang w:val="en-GB" w:eastAsia="en-GB"/>
        </w:rPr>
        <w:t xml:space="preserve">osigurana sredstva u Budžetu Kantona Sarajevo ukoliko se radi o novom radnom mjestu utvrđenom Nastavnim planom i programom i Pedagoškim standardima i normativima i </w:t>
      </w:r>
    </w:p>
    <w:p w:rsidR="00E13E7B" w:rsidRPr="00475581" w:rsidRDefault="00E13E7B" w:rsidP="00475581">
      <w:pPr>
        <w:pStyle w:val="ListParagraph"/>
        <w:numPr>
          <w:ilvl w:val="0"/>
          <w:numId w:val="21"/>
        </w:numPr>
        <w:spacing w:after="5"/>
        <w:ind w:right="91"/>
        <w:jc w:val="both"/>
        <w:rPr>
          <w:rFonts w:eastAsia="Calibri"/>
          <w:color w:val="000000"/>
          <w:lang w:val="en-GB" w:eastAsia="en-GB"/>
        </w:rPr>
      </w:pPr>
      <w:proofErr w:type="gramStart"/>
      <w:r w:rsidRPr="00475581">
        <w:rPr>
          <w:rFonts w:eastAsia="Calibri"/>
          <w:color w:val="000000"/>
          <w:lang w:val="en-GB" w:eastAsia="en-GB"/>
        </w:rPr>
        <w:t>provedena</w:t>
      </w:r>
      <w:proofErr w:type="gramEnd"/>
      <w:r w:rsidRPr="00475581">
        <w:rPr>
          <w:rFonts w:eastAsia="Calibri"/>
          <w:color w:val="000000"/>
          <w:lang w:val="en-GB" w:eastAsia="en-GB"/>
        </w:rPr>
        <w:t xml:space="preserve"> procedura utvrđena Pravilnikom o zbrinjavanju radnika za čijim je radom djelimično ili potpuno prestala potreba. </w:t>
      </w:r>
    </w:p>
    <w:p w:rsidR="00E13E7B" w:rsidRPr="00475581" w:rsidRDefault="00E13E7B" w:rsidP="00475581">
      <w:pPr>
        <w:pStyle w:val="ListParagraph"/>
        <w:numPr>
          <w:ilvl w:val="0"/>
          <w:numId w:val="20"/>
        </w:numPr>
        <w:spacing w:after="35"/>
        <w:ind w:right="91"/>
        <w:jc w:val="both"/>
        <w:rPr>
          <w:rFonts w:eastAsia="Calibri"/>
          <w:color w:val="000000"/>
          <w:lang w:val="en-GB" w:eastAsia="en-GB"/>
        </w:rPr>
      </w:pPr>
      <w:r w:rsidRPr="00475581">
        <w:rPr>
          <w:rFonts w:eastAsia="Calibri"/>
          <w:color w:val="000000"/>
          <w:lang w:val="en-GB" w:eastAsia="en-GB"/>
        </w:rPr>
        <w:t xml:space="preserve">Ustanove mogu raspisati javni konkurs za prijem radnika tek nakon prethodno pribavljene saglasnosti ministra za odgoj i obrazovanje Kantona Sarajevo (u daljem tekstu: ministar). </w:t>
      </w:r>
    </w:p>
    <w:p w:rsidR="00E13E7B" w:rsidRPr="00475581" w:rsidRDefault="00E13E7B" w:rsidP="00475581">
      <w:pPr>
        <w:pStyle w:val="ListParagraph"/>
        <w:numPr>
          <w:ilvl w:val="0"/>
          <w:numId w:val="20"/>
        </w:numPr>
        <w:spacing w:after="35"/>
        <w:ind w:right="91"/>
        <w:jc w:val="both"/>
        <w:rPr>
          <w:rFonts w:eastAsia="Calibri"/>
          <w:color w:val="000000"/>
          <w:lang w:val="en-GB" w:eastAsia="en-GB"/>
        </w:rPr>
      </w:pPr>
      <w:r w:rsidRPr="00475581">
        <w:rPr>
          <w:rFonts w:eastAsia="Calibri"/>
          <w:color w:val="000000"/>
          <w:lang w:val="en-GB" w:eastAsia="en-GB"/>
        </w:rPr>
        <w:t>Tekst saglasnosti za raspisivanje konkursa automatski se generiše i dostavlja putem Modula ustanovama.</w:t>
      </w:r>
    </w:p>
    <w:p w:rsidR="00E13E7B" w:rsidRPr="00475581" w:rsidRDefault="00E13E7B" w:rsidP="00475581">
      <w:pPr>
        <w:pStyle w:val="ListParagraph"/>
        <w:numPr>
          <w:ilvl w:val="0"/>
          <w:numId w:val="20"/>
        </w:numPr>
        <w:spacing w:after="35"/>
        <w:ind w:right="91"/>
        <w:jc w:val="both"/>
        <w:rPr>
          <w:rFonts w:eastAsia="Calibri"/>
          <w:color w:val="000000"/>
          <w:lang w:val="en-GB" w:eastAsia="en-GB"/>
        </w:rPr>
      </w:pPr>
      <w:r w:rsidRPr="00475581">
        <w:rPr>
          <w:rFonts w:eastAsia="Calibri"/>
          <w:color w:val="000000"/>
          <w:lang w:val="en-GB" w:eastAsia="en-GB"/>
        </w:rPr>
        <w:t xml:space="preserve">Saglasnost za raspisivanje konkursa obavezno sadrži tačan termini li rok za njegovo raspisivanje i objavljivanje, a koji ne može biti kraći </w:t>
      </w:r>
      <w:proofErr w:type="gramStart"/>
      <w:r w:rsidRPr="00475581">
        <w:rPr>
          <w:rFonts w:eastAsia="Calibri"/>
          <w:color w:val="000000"/>
          <w:lang w:val="en-GB" w:eastAsia="en-GB"/>
        </w:rPr>
        <w:t>od</w:t>
      </w:r>
      <w:proofErr w:type="gramEnd"/>
      <w:r w:rsidRPr="00475581">
        <w:rPr>
          <w:rFonts w:eastAsia="Calibri"/>
          <w:color w:val="000000"/>
          <w:lang w:val="en-GB" w:eastAsia="en-GB"/>
        </w:rPr>
        <w:t xml:space="preserve"> deset dana.</w:t>
      </w:r>
    </w:p>
    <w:p w:rsidR="00E13E7B" w:rsidRPr="00475581" w:rsidRDefault="00E13E7B" w:rsidP="00475581">
      <w:pPr>
        <w:pStyle w:val="ListParagraph"/>
        <w:numPr>
          <w:ilvl w:val="0"/>
          <w:numId w:val="20"/>
        </w:numPr>
        <w:spacing w:after="35"/>
        <w:ind w:right="91"/>
        <w:jc w:val="both"/>
        <w:rPr>
          <w:rFonts w:eastAsia="Calibri"/>
          <w:color w:val="000000"/>
          <w:lang w:val="en-GB" w:eastAsia="en-GB"/>
        </w:rPr>
      </w:pPr>
      <w:r w:rsidRPr="00475581">
        <w:rPr>
          <w:lang w:val="en-GB"/>
        </w:rPr>
        <w:t xml:space="preserve">Ustanova je obavezna da u roku </w:t>
      </w:r>
      <w:proofErr w:type="gramStart"/>
      <w:r w:rsidRPr="00475581">
        <w:rPr>
          <w:lang w:val="en-GB"/>
        </w:rPr>
        <w:t>od</w:t>
      </w:r>
      <w:proofErr w:type="gramEnd"/>
      <w:r w:rsidRPr="00475581">
        <w:rPr>
          <w:lang w:val="en-GB"/>
        </w:rPr>
        <w:t xml:space="preserve"> dva radna dana od donošenja odluke o raspisivanju konkursa, u Modul unese elemente teksta konkursa koji nisu definisani u saglasnosti ministra, a propisani su zakonom i ovim pravilnikom, pri čemu se podaci iz saglasnosti, kao i profil i stručna sprema za svako pojedinačno radno mjesto automatski povlače iz Modula. </w:t>
      </w:r>
    </w:p>
    <w:p w:rsidR="00E13E7B" w:rsidRPr="00475581" w:rsidRDefault="00E13E7B" w:rsidP="00475581">
      <w:pPr>
        <w:pStyle w:val="ListParagraph"/>
        <w:numPr>
          <w:ilvl w:val="0"/>
          <w:numId w:val="20"/>
        </w:numPr>
        <w:ind w:right="91"/>
        <w:jc w:val="both"/>
        <w:rPr>
          <w:rFonts w:eastAsia="Calibri"/>
          <w:color w:val="000000"/>
          <w:lang w:val="en-GB" w:eastAsia="en-GB"/>
        </w:rPr>
      </w:pPr>
      <w:r w:rsidRPr="00475581">
        <w:rPr>
          <w:lang w:val="en-GB"/>
        </w:rPr>
        <w:t xml:space="preserve">Ako Modul automatski ne povuče podatak koji se odnose </w:t>
      </w:r>
      <w:proofErr w:type="gramStart"/>
      <w:r w:rsidRPr="00475581">
        <w:rPr>
          <w:lang w:val="en-GB"/>
        </w:rPr>
        <w:t>na</w:t>
      </w:r>
      <w:proofErr w:type="gramEnd"/>
      <w:r w:rsidRPr="00475581">
        <w:rPr>
          <w:lang w:val="en-GB"/>
        </w:rPr>
        <w:t xml:space="preserve"> profil i stručnu spremu, Ministarstvo će, na zahtjev škole, odobriti naknadni unos tih podataka.</w:t>
      </w:r>
    </w:p>
    <w:p w:rsidR="00F314B8" w:rsidRPr="00475581" w:rsidRDefault="00E13E7B" w:rsidP="00475581">
      <w:pPr>
        <w:ind w:right="818"/>
        <w:jc w:val="center"/>
        <w:rPr>
          <w:rFonts w:eastAsia="Calibri"/>
          <w:b/>
          <w:color w:val="000000"/>
          <w:lang w:val="en-GB" w:eastAsia="en-GB"/>
        </w:rPr>
      </w:pPr>
      <w:r w:rsidRPr="00475581">
        <w:rPr>
          <w:rFonts w:eastAsia="Calibri"/>
          <w:b/>
          <w:color w:val="000000"/>
          <w:lang w:val="en-GB" w:eastAsia="en-GB"/>
        </w:rPr>
        <w:t xml:space="preserve">  </w:t>
      </w:r>
    </w:p>
    <w:p w:rsidR="00E13E7B" w:rsidRPr="00475581" w:rsidRDefault="00E13E7B" w:rsidP="00475581">
      <w:pPr>
        <w:ind w:right="818"/>
        <w:jc w:val="center"/>
        <w:rPr>
          <w:rFonts w:eastAsia="Calibri"/>
          <w:b/>
          <w:color w:val="000000"/>
          <w:lang w:val="en-GB" w:eastAsia="en-GB"/>
        </w:rPr>
      </w:pPr>
      <w:r w:rsidRPr="00475581">
        <w:rPr>
          <w:rFonts w:eastAsia="Calibri"/>
          <w:b/>
          <w:color w:val="000000"/>
          <w:lang w:val="en-GB" w:eastAsia="en-GB"/>
        </w:rPr>
        <w:t>Član 9b.</w:t>
      </w:r>
    </w:p>
    <w:p w:rsidR="00E13E7B" w:rsidRPr="00475581" w:rsidRDefault="00E13E7B" w:rsidP="00475581">
      <w:pPr>
        <w:ind w:right="818"/>
        <w:jc w:val="center"/>
        <w:rPr>
          <w:rFonts w:eastAsia="Calibri"/>
          <w:color w:val="000000"/>
          <w:lang w:val="en-GB" w:eastAsia="en-GB"/>
        </w:rPr>
      </w:pPr>
      <w:r w:rsidRPr="00475581">
        <w:rPr>
          <w:rFonts w:eastAsia="Calibri"/>
          <w:b/>
          <w:color w:val="000000"/>
          <w:lang w:val="en-GB" w:eastAsia="en-GB"/>
        </w:rPr>
        <w:t xml:space="preserve">           (Objavljivanje konkursa)</w:t>
      </w:r>
    </w:p>
    <w:p w:rsidR="00E13E7B" w:rsidRPr="00475581" w:rsidRDefault="00E13E7B" w:rsidP="00475581">
      <w:pPr>
        <w:numPr>
          <w:ilvl w:val="0"/>
          <w:numId w:val="16"/>
        </w:numPr>
        <w:spacing w:after="4"/>
        <w:jc w:val="both"/>
        <w:rPr>
          <w:lang w:val="en-GB"/>
        </w:rPr>
      </w:pPr>
      <w:r w:rsidRPr="00475581">
        <w:rPr>
          <w:lang w:val="en-GB"/>
        </w:rPr>
        <w:t xml:space="preserve">Ministarstvo </w:t>
      </w:r>
      <w:proofErr w:type="gramStart"/>
      <w:r w:rsidRPr="00475581">
        <w:rPr>
          <w:lang w:val="en-GB"/>
        </w:rPr>
        <w:t>će</w:t>
      </w:r>
      <w:proofErr w:type="gramEnd"/>
      <w:r w:rsidRPr="00475581">
        <w:rPr>
          <w:lang w:val="en-GB"/>
        </w:rPr>
        <w:t xml:space="preserve"> na službenoj internet stranici jednom godišnje objaviti obavještenje kojim će informisati javnost da će se konkursi u osnovnim i srednjim školama, kao javnim ustanovama, objavljivati i provoditi putem Modula koji će korisnicima biti dostupan putem službene internet stranice Ministarstva. </w:t>
      </w:r>
    </w:p>
    <w:p w:rsidR="00E13E7B" w:rsidRPr="00475581" w:rsidRDefault="00E13E7B" w:rsidP="00475581">
      <w:pPr>
        <w:numPr>
          <w:ilvl w:val="0"/>
          <w:numId w:val="16"/>
        </w:numPr>
        <w:spacing w:after="4"/>
        <w:jc w:val="both"/>
        <w:rPr>
          <w:lang w:val="en-GB"/>
        </w:rPr>
      </w:pPr>
      <w:r w:rsidRPr="00475581">
        <w:rPr>
          <w:lang w:val="en-GB"/>
        </w:rPr>
        <w:t xml:space="preserve">Kroz Modul, administrator sistema šalje tekst konkursa koji se objavljuje </w:t>
      </w:r>
      <w:proofErr w:type="gramStart"/>
      <w:r w:rsidRPr="00475581">
        <w:rPr>
          <w:lang w:val="en-GB"/>
        </w:rPr>
        <w:t>na</w:t>
      </w:r>
      <w:proofErr w:type="gramEnd"/>
      <w:r w:rsidRPr="00475581">
        <w:rPr>
          <w:lang w:val="en-GB"/>
        </w:rPr>
        <w:t xml:space="preserve"> službenoj internet stranici Ministarstva i istovremeno se dostavlja Javnoj ustanovi "Služba za zapošljavanje Kantona Sarajevo" (u daljem tekstu: Služba) radi objavljivanja na službenoj internet stranici Službe, uz obaveznu naznaku datuma isteka roka za prijavu na konkurs. </w:t>
      </w:r>
    </w:p>
    <w:p w:rsidR="00E13E7B" w:rsidRPr="00475581" w:rsidRDefault="00E13E7B" w:rsidP="00475581">
      <w:pPr>
        <w:numPr>
          <w:ilvl w:val="0"/>
          <w:numId w:val="16"/>
        </w:numPr>
        <w:spacing w:after="4"/>
        <w:jc w:val="both"/>
        <w:rPr>
          <w:lang w:val="en-GB"/>
        </w:rPr>
      </w:pPr>
      <w:r w:rsidRPr="00475581">
        <w:rPr>
          <w:lang w:val="en-GB"/>
        </w:rPr>
        <w:t xml:space="preserve">Konkurs ostaje objavljen </w:t>
      </w:r>
      <w:proofErr w:type="gramStart"/>
      <w:r w:rsidRPr="00475581">
        <w:rPr>
          <w:lang w:val="en-GB"/>
        </w:rPr>
        <w:t>na</w:t>
      </w:r>
      <w:proofErr w:type="gramEnd"/>
      <w:r w:rsidRPr="00475581">
        <w:rPr>
          <w:lang w:val="en-GB"/>
        </w:rPr>
        <w:t xml:space="preserve"> službenoj internet stranici Ministarstva tokom perioda za prijavu. </w:t>
      </w:r>
    </w:p>
    <w:p w:rsidR="00E13E7B" w:rsidRPr="00475581" w:rsidRDefault="00E13E7B" w:rsidP="00475581">
      <w:pPr>
        <w:numPr>
          <w:ilvl w:val="0"/>
          <w:numId w:val="16"/>
        </w:numPr>
        <w:spacing w:after="4"/>
        <w:jc w:val="both"/>
        <w:rPr>
          <w:lang w:val="en-GB"/>
        </w:rPr>
      </w:pPr>
      <w:r w:rsidRPr="00475581">
        <w:rPr>
          <w:lang w:val="en-GB"/>
        </w:rPr>
        <w:t xml:space="preserve">Rok za prijave je osam </w:t>
      </w:r>
      <w:proofErr w:type="gramStart"/>
      <w:r w:rsidRPr="00475581">
        <w:rPr>
          <w:lang w:val="en-GB"/>
        </w:rPr>
        <w:t>dana</w:t>
      </w:r>
      <w:proofErr w:type="gramEnd"/>
      <w:r w:rsidRPr="00475581">
        <w:rPr>
          <w:lang w:val="en-GB"/>
        </w:rPr>
        <w:t xml:space="preserve"> od dana objave konkursa na službenoj internet stranici Ministarstva.</w:t>
      </w:r>
    </w:p>
    <w:p w:rsidR="00F314B8" w:rsidRPr="00475581" w:rsidRDefault="00F314B8" w:rsidP="00475581">
      <w:pPr>
        <w:spacing w:after="39"/>
        <w:ind w:right="818"/>
        <w:jc w:val="center"/>
        <w:rPr>
          <w:rFonts w:eastAsia="Calibri"/>
          <w:b/>
          <w:color w:val="000000"/>
          <w:lang w:val="en-GB" w:eastAsia="en-GB"/>
        </w:rPr>
      </w:pPr>
    </w:p>
    <w:p w:rsidR="00475581" w:rsidRDefault="00475581" w:rsidP="00475581">
      <w:pPr>
        <w:spacing w:after="39"/>
        <w:ind w:right="818"/>
        <w:jc w:val="center"/>
        <w:rPr>
          <w:rFonts w:eastAsia="Calibri"/>
          <w:b/>
          <w:color w:val="000000"/>
          <w:lang w:val="en-GB" w:eastAsia="en-GB"/>
        </w:rPr>
      </w:pPr>
    </w:p>
    <w:p w:rsidR="0092525C" w:rsidRDefault="0092525C" w:rsidP="00475581">
      <w:pPr>
        <w:spacing w:after="39"/>
        <w:ind w:right="818"/>
        <w:jc w:val="center"/>
        <w:rPr>
          <w:rFonts w:eastAsia="Calibri"/>
          <w:b/>
          <w:color w:val="000000"/>
          <w:lang w:val="en-GB" w:eastAsia="en-GB"/>
        </w:rPr>
      </w:pPr>
    </w:p>
    <w:p w:rsidR="0092525C" w:rsidRDefault="0092525C" w:rsidP="00475581">
      <w:pPr>
        <w:spacing w:after="39"/>
        <w:ind w:right="818"/>
        <w:jc w:val="center"/>
        <w:rPr>
          <w:rFonts w:eastAsia="Calibri"/>
          <w:b/>
          <w:color w:val="000000"/>
          <w:lang w:val="en-GB" w:eastAsia="en-GB"/>
        </w:rPr>
      </w:pPr>
    </w:p>
    <w:p w:rsidR="0092525C" w:rsidRDefault="0092525C" w:rsidP="00475581">
      <w:pPr>
        <w:spacing w:after="39"/>
        <w:ind w:right="818"/>
        <w:jc w:val="center"/>
        <w:rPr>
          <w:rFonts w:eastAsia="Calibri"/>
          <w:b/>
          <w:color w:val="000000"/>
          <w:lang w:val="en-GB" w:eastAsia="en-GB"/>
        </w:rPr>
      </w:pPr>
    </w:p>
    <w:p w:rsidR="0092525C" w:rsidRDefault="0092525C" w:rsidP="00475581">
      <w:pPr>
        <w:spacing w:after="39"/>
        <w:ind w:right="818"/>
        <w:jc w:val="center"/>
        <w:rPr>
          <w:rFonts w:eastAsia="Calibri"/>
          <w:b/>
          <w:color w:val="000000"/>
          <w:lang w:val="en-GB" w:eastAsia="en-GB"/>
        </w:rPr>
      </w:pPr>
    </w:p>
    <w:p w:rsidR="00671832" w:rsidRPr="00475581" w:rsidRDefault="00671832" w:rsidP="00475581">
      <w:pPr>
        <w:spacing w:after="39"/>
        <w:ind w:right="818"/>
        <w:jc w:val="center"/>
        <w:rPr>
          <w:rFonts w:eastAsia="Calibri"/>
          <w:b/>
          <w:color w:val="000000"/>
          <w:lang w:val="en-GB" w:eastAsia="en-GB"/>
        </w:rPr>
      </w:pPr>
      <w:r w:rsidRPr="00475581">
        <w:rPr>
          <w:rFonts w:eastAsia="Calibri"/>
          <w:b/>
          <w:color w:val="000000"/>
          <w:lang w:val="en-GB" w:eastAsia="en-GB"/>
        </w:rPr>
        <w:lastRenderedPageBreak/>
        <w:t xml:space="preserve">Član 6.    </w:t>
      </w:r>
    </w:p>
    <w:p w:rsidR="00671832" w:rsidRPr="00475581" w:rsidRDefault="00671832" w:rsidP="00475581">
      <w:pPr>
        <w:spacing w:after="39"/>
        <w:ind w:right="818"/>
        <w:jc w:val="center"/>
        <w:rPr>
          <w:rFonts w:eastAsia="Calibri"/>
          <w:b/>
          <w:color w:val="000000"/>
          <w:lang w:val="en-GB" w:eastAsia="en-GB"/>
        </w:rPr>
      </w:pPr>
      <w:r w:rsidRPr="00475581">
        <w:rPr>
          <w:rFonts w:eastAsia="Calibri"/>
          <w:b/>
          <w:color w:val="000000"/>
          <w:lang w:val="en-GB" w:eastAsia="en-GB"/>
        </w:rPr>
        <w:t xml:space="preserve">(Konkursna komisija)        </w:t>
      </w:r>
    </w:p>
    <w:p w:rsidR="00671832" w:rsidRPr="00475581" w:rsidRDefault="00671832" w:rsidP="00475581">
      <w:pPr>
        <w:spacing w:after="39"/>
        <w:ind w:right="818"/>
        <w:rPr>
          <w:rFonts w:eastAsia="Calibri"/>
          <w:b/>
          <w:color w:val="000000"/>
          <w:lang w:val="en-GB" w:eastAsia="en-GB"/>
        </w:rPr>
      </w:pPr>
      <w:r w:rsidRPr="00475581">
        <w:rPr>
          <w:lang w:eastAsia="bs-Latn-BA"/>
        </w:rPr>
        <w:t>Član 10. Pravilnika o radu JU Osnovne škole „Zaim Kolar“ Dejčići, mijenja se i glasi:</w:t>
      </w:r>
    </w:p>
    <w:p w:rsidR="00671832" w:rsidRPr="00475581" w:rsidRDefault="00671832" w:rsidP="00475581">
      <w:pPr>
        <w:pStyle w:val="ListParagraph"/>
        <w:numPr>
          <w:ilvl w:val="0"/>
          <w:numId w:val="22"/>
        </w:numPr>
        <w:spacing w:after="1"/>
        <w:jc w:val="both"/>
        <w:rPr>
          <w:lang w:val="en-GB"/>
        </w:rPr>
      </w:pPr>
      <w:r w:rsidRPr="00475581">
        <w:rPr>
          <w:lang w:val="en-GB"/>
        </w:rPr>
        <w:t xml:space="preserve">Direktor ustanove rješenjem imenuje i razrješava Komisiju za osnovnu školu koju čine tri člana: EMIS odgovorna osoba i dva člana iz reda radnika ustanove. </w:t>
      </w:r>
    </w:p>
    <w:p w:rsidR="00671832" w:rsidRPr="00475581" w:rsidRDefault="00671832" w:rsidP="00475581">
      <w:pPr>
        <w:pStyle w:val="ListParagraph"/>
        <w:numPr>
          <w:ilvl w:val="0"/>
          <w:numId w:val="22"/>
        </w:numPr>
        <w:spacing w:after="1"/>
        <w:jc w:val="both"/>
        <w:rPr>
          <w:lang w:val="en-GB"/>
        </w:rPr>
      </w:pPr>
      <w:r w:rsidRPr="00475581">
        <w:rPr>
          <w:lang w:val="en-GB"/>
        </w:rPr>
        <w:t xml:space="preserve">Rješenjem iz stava (1) ovog člana direktor ustanove istovremeno imenuje i zamjenske članove Komisije, koji </w:t>
      </w:r>
      <w:proofErr w:type="gramStart"/>
      <w:r w:rsidRPr="00475581">
        <w:rPr>
          <w:lang w:val="en-GB"/>
        </w:rPr>
        <w:t>će</w:t>
      </w:r>
      <w:proofErr w:type="gramEnd"/>
      <w:r w:rsidRPr="00475581">
        <w:rPr>
          <w:lang w:val="en-GB"/>
        </w:rPr>
        <w:t xml:space="preserve"> obavljati poslove članova Komisije u slučaju postojanja razloga za izuzeće ili drugih okolnosti objektivne spriječenosti. </w:t>
      </w:r>
    </w:p>
    <w:p w:rsidR="00671832" w:rsidRPr="00475581" w:rsidRDefault="00671832" w:rsidP="00475581">
      <w:pPr>
        <w:pStyle w:val="ListParagraph"/>
        <w:numPr>
          <w:ilvl w:val="0"/>
          <w:numId w:val="22"/>
        </w:numPr>
        <w:spacing w:after="1"/>
        <w:jc w:val="both"/>
        <w:rPr>
          <w:lang w:val="en-GB"/>
        </w:rPr>
      </w:pPr>
      <w:r w:rsidRPr="00475581">
        <w:rPr>
          <w:lang w:val="en-GB"/>
        </w:rPr>
        <w:t xml:space="preserve">Članovi Komisije obavezno, </w:t>
      </w:r>
      <w:proofErr w:type="gramStart"/>
      <w:r w:rsidRPr="00475581">
        <w:rPr>
          <w:lang w:val="en-GB"/>
        </w:rPr>
        <w:t>na</w:t>
      </w:r>
      <w:proofErr w:type="gramEnd"/>
      <w:r w:rsidRPr="00475581">
        <w:rPr>
          <w:lang w:val="en-GB"/>
        </w:rPr>
        <w:t xml:space="preserve"> konstituirajućoj sjednici, biraju predsjednika i zamjenika predsjednika Komisije, te donose poslovnik o radu. </w:t>
      </w:r>
    </w:p>
    <w:p w:rsidR="00671832" w:rsidRPr="00475581" w:rsidRDefault="00671832" w:rsidP="00475581">
      <w:pPr>
        <w:pStyle w:val="ListParagraph"/>
        <w:numPr>
          <w:ilvl w:val="0"/>
          <w:numId w:val="22"/>
        </w:numPr>
        <w:spacing w:after="1"/>
        <w:jc w:val="both"/>
        <w:rPr>
          <w:lang w:val="en-GB"/>
        </w:rPr>
      </w:pPr>
      <w:r w:rsidRPr="00475581">
        <w:rPr>
          <w:lang w:val="en-GB"/>
        </w:rPr>
        <w:t xml:space="preserve">O radu Komisije vodi se zapisnik koji potpisuju svi članovi Komisije. </w:t>
      </w:r>
    </w:p>
    <w:p w:rsidR="00671832" w:rsidRPr="00475581" w:rsidRDefault="00671832" w:rsidP="00475581">
      <w:pPr>
        <w:pStyle w:val="ListParagraph"/>
        <w:numPr>
          <w:ilvl w:val="0"/>
          <w:numId w:val="22"/>
        </w:numPr>
        <w:spacing w:after="1"/>
        <w:jc w:val="both"/>
        <w:rPr>
          <w:lang w:val="en-GB"/>
        </w:rPr>
      </w:pPr>
      <w:r w:rsidRPr="00475581">
        <w:rPr>
          <w:lang w:val="en-GB"/>
        </w:rPr>
        <w:t xml:space="preserve">Članovi Komisije moraju imati najmanje isti stepen stručne spreme koja se kao uslov za aplikanta/kandidata navodi u javnom konkursu. </w:t>
      </w:r>
    </w:p>
    <w:p w:rsidR="00671832" w:rsidRPr="00475581" w:rsidRDefault="00671832" w:rsidP="00475581">
      <w:pPr>
        <w:pStyle w:val="ListParagraph"/>
        <w:numPr>
          <w:ilvl w:val="0"/>
          <w:numId w:val="22"/>
        </w:numPr>
        <w:spacing w:after="1"/>
        <w:jc w:val="both"/>
        <w:rPr>
          <w:lang w:val="en-GB"/>
        </w:rPr>
      </w:pPr>
      <w:r w:rsidRPr="00475581">
        <w:rPr>
          <w:lang w:val="en-GB"/>
        </w:rPr>
        <w:t xml:space="preserve">Članovi Komisije u svom radu moraju biti nezavisni i nepristrasni. Mandat članova Komisije traje četiri godine. </w:t>
      </w:r>
    </w:p>
    <w:p w:rsidR="00671832" w:rsidRPr="00475581" w:rsidRDefault="00671832" w:rsidP="00475581">
      <w:pPr>
        <w:pStyle w:val="ListParagraph"/>
        <w:numPr>
          <w:ilvl w:val="0"/>
          <w:numId w:val="22"/>
        </w:numPr>
        <w:spacing w:after="1"/>
        <w:jc w:val="both"/>
        <w:rPr>
          <w:lang w:val="en-GB"/>
        </w:rPr>
      </w:pPr>
      <w:r w:rsidRPr="00475581">
        <w:rPr>
          <w:lang w:val="en-GB"/>
        </w:rPr>
        <w:t xml:space="preserve">Komisiji iz stava (1) ovog člana pripada naknada za rad u skladu </w:t>
      </w:r>
      <w:proofErr w:type="gramStart"/>
      <w:r w:rsidRPr="00475581">
        <w:rPr>
          <w:lang w:val="en-GB"/>
        </w:rPr>
        <w:t>sa</w:t>
      </w:r>
      <w:proofErr w:type="gramEnd"/>
      <w:r w:rsidRPr="00475581">
        <w:rPr>
          <w:lang w:val="en-GB"/>
        </w:rPr>
        <w:t xml:space="preserve"> posebnom odlukom ministra. </w:t>
      </w:r>
    </w:p>
    <w:p w:rsidR="00671832" w:rsidRPr="00475581" w:rsidRDefault="00671832" w:rsidP="00475581">
      <w:pPr>
        <w:pStyle w:val="ListParagraph"/>
        <w:numPr>
          <w:ilvl w:val="0"/>
          <w:numId w:val="22"/>
        </w:numPr>
        <w:spacing w:after="1"/>
        <w:jc w:val="both"/>
        <w:rPr>
          <w:lang w:val="en-GB"/>
        </w:rPr>
      </w:pPr>
      <w:r w:rsidRPr="00475581">
        <w:rPr>
          <w:lang w:val="en-GB"/>
        </w:rPr>
        <w:t xml:space="preserve">Sekretar ustanove je obavezan Komisiji osigurati sve relevantne propise, </w:t>
      </w:r>
      <w:proofErr w:type="gramStart"/>
      <w:r w:rsidRPr="00475581">
        <w:rPr>
          <w:lang w:val="en-GB"/>
        </w:rPr>
        <w:t>na</w:t>
      </w:r>
      <w:proofErr w:type="gramEnd"/>
      <w:r w:rsidRPr="00475581">
        <w:rPr>
          <w:lang w:val="en-GB"/>
        </w:rPr>
        <w:t xml:space="preserve"> osnovu kojih se vrši prijem radnika.</w:t>
      </w:r>
    </w:p>
    <w:p w:rsidR="00671832" w:rsidRPr="00475581" w:rsidRDefault="00671832" w:rsidP="00475581">
      <w:pPr>
        <w:contextualSpacing/>
        <w:jc w:val="center"/>
        <w:rPr>
          <w:b/>
          <w:lang w:val="en-GB"/>
        </w:rPr>
      </w:pPr>
      <w:r w:rsidRPr="00475581">
        <w:rPr>
          <w:b/>
          <w:lang w:val="en-GB"/>
        </w:rPr>
        <w:t>Član 7.</w:t>
      </w:r>
    </w:p>
    <w:p w:rsidR="00671832" w:rsidRPr="00475581" w:rsidRDefault="00671832" w:rsidP="00475581">
      <w:pPr>
        <w:contextualSpacing/>
        <w:jc w:val="center"/>
        <w:rPr>
          <w:b/>
          <w:lang w:val="en-GB"/>
        </w:rPr>
      </w:pPr>
      <w:r w:rsidRPr="00475581">
        <w:rPr>
          <w:b/>
          <w:lang w:val="en-GB"/>
        </w:rPr>
        <w:t xml:space="preserve">(Stupanje </w:t>
      </w:r>
      <w:proofErr w:type="gramStart"/>
      <w:r w:rsidRPr="00475581">
        <w:rPr>
          <w:b/>
          <w:lang w:val="en-GB"/>
        </w:rPr>
        <w:t>na</w:t>
      </w:r>
      <w:proofErr w:type="gramEnd"/>
      <w:r w:rsidRPr="00475581">
        <w:rPr>
          <w:b/>
          <w:lang w:val="en-GB"/>
        </w:rPr>
        <w:t xml:space="preserve"> snagu)</w:t>
      </w:r>
    </w:p>
    <w:p w:rsidR="00011383" w:rsidRPr="00475581" w:rsidRDefault="00671832" w:rsidP="00475581">
      <w:pPr>
        <w:contextualSpacing/>
        <w:jc w:val="both"/>
        <w:rPr>
          <w:iCs/>
          <w:lang w:val="en-GB"/>
        </w:rPr>
      </w:pPr>
      <w:r w:rsidRPr="00475581">
        <w:rPr>
          <w:iCs/>
          <w:lang w:val="en-GB"/>
        </w:rPr>
        <w:t xml:space="preserve">Ovaj Pravilnik stupa </w:t>
      </w:r>
      <w:proofErr w:type="gramStart"/>
      <w:r w:rsidRPr="00475581">
        <w:rPr>
          <w:iCs/>
          <w:lang w:val="en-GB"/>
        </w:rPr>
        <w:t>na</w:t>
      </w:r>
      <w:proofErr w:type="gramEnd"/>
      <w:r w:rsidRPr="00475581">
        <w:rPr>
          <w:iCs/>
          <w:lang w:val="en-GB"/>
        </w:rPr>
        <w:t xml:space="preserve"> snagu osmog dana od dana objavljivanja na oglasnoj ploči Škole, a počet će se primjen</w:t>
      </w:r>
      <w:r w:rsidR="00C94FF8">
        <w:rPr>
          <w:iCs/>
          <w:lang w:val="en-GB"/>
        </w:rPr>
        <w:t>j</w:t>
      </w:r>
      <w:bookmarkStart w:id="0" w:name="_GoBack"/>
      <w:bookmarkEnd w:id="0"/>
      <w:r w:rsidRPr="00475581">
        <w:rPr>
          <w:iCs/>
          <w:lang w:val="en-GB"/>
        </w:rPr>
        <w:t xml:space="preserve">ivati od 1.5.2025. </w:t>
      </w:r>
      <w:proofErr w:type="gramStart"/>
      <w:r w:rsidRPr="00475581">
        <w:rPr>
          <w:iCs/>
          <w:lang w:val="en-GB"/>
        </w:rPr>
        <w:t>godine</w:t>
      </w:r>
      <w:proofErr w:type="gramEnd"/>
      <w:r w:rsidRPr="00475581">
        <w:rPr>
          <w:iCs/>
          <w:lang w:val="en-GB"/>
        </w:rPr>
        <w:t>.</w:t>
      </w:r>
    </w:p>
    <w:p w:rsidR="00F314B8" w:rsidRPr="00475581" w:rsidRDefault="00F314B8" w:rsidP="00475581">
      <w:pPr>
        <w:shd w:val="clear" w:color="auto" w:fill="FFFFFF"/>
        <w:rPr>
          <w:rFonts w:eastAsia="Calibri"/>
          <w:b/>
          <w:i/>
          <w:color w:val="000000"/>
          <w:lang w:val="pt-BR"/>
        </w:rPr>
      </w:pPr>
    </w:p>
    <w:p w:rsidR="001C4BE9" w:rsidRPr="00475581" w:rsidRDefault="001C4BE9" w:rsidP="00475581">
      <w:pPr>
        <w:shd w:val="clear" w:color="auto" w:fill="FFFFFF"/>
        <w:rPr>
          <w:rFonts w:eastAsia="Calibri"/>
          <w:b/>
          <w:i/>
          <w:color w:val="000000"/>
          <w:lang w:val="pt-BR"/>
        </w:rPr>
      </w:pPr>
      <w:r w:rsidRPr="00475581">
        <w:rPr>
          <w:rFonts w:eastAsia="Calibri"/>
          <w:b/>
          <w:i/>
          <w:color w:val="000000"/>
          <w:lang w:val="pt-BR"/>
        </w:rPr>
        <w:t>Uz saglasnost predstavnika Sindikata JU</w:t>
      </w:r>
      <w:r w:rsidR="00382AF9" w:rsidRPr="00475581">
        <w:rPr>
          <w:rFonts w:eastAsia="Calibri"/>
          <w:b/>
          <w:i/>
          <w:color w:val="000000"/>
          <w:lang w:val="pt-BR"/>
        </w:rPr>
        <w:t xml:space="preserve"> Osnovna škola “Zaim Kolar” Dejčići</w:t>
      </w:r>
    </w:p>
    <w:p w:rsidR="00F314B8" w:rsidRPr="00475581" w:rsidRDefault="001C4BE9" w:rsidP="00475581">
      <w:pPr>
        <w:shd w:val="clear" w:color="auto" w:fill="FFFFFF"/>
        <w:rPr>
          <w:rFonts w:eastAsia="Calibri"/>
          <w:b/>
          <w:i/>
          <w:color w:val="000000"/>
          <w:lang w:val="pt-BR"/>
        </w:rPr>
      </w:pPr>
      <w:r w:rsidRPr="00475581">
        <w:rPr>
          <w:rFonts w:eastAsia="Calibri"/>
          <w:b/>
          <w:i/>
          <w:color w:val="000000"/>
          <w:lang w:val="pt-BR"/>
        </w:rPr>
        <w:t>kao predstavnika radnika</w:t>
      </w:r>
    </w:p>
    <w:p w:rsidR="001C4BE9" w:rsidRPr="00475581" w:rsidRDefault="001C4BE9" w:rsidP="00475581">
      <w:pPr>
        <w:shd w:val="clear" w:color="auto" w:fill="FFFFFF"/>
        <w:jc w:val="both"/>
        <w:rPr>
          <w:rFonts w:eastAsia="Calibri"/>
          <w:color w:val="000000"/>
          <w:lang w:val="hr-HR"/>
        </w:rPr>
      </w:pPr>
      <w:r w:rsidRPr="00475581">
        <w:rPr>
          <w:rFonts w:eastAsia="Calibri"/>
          <w:color w:val="000000"/>
          <w:lang w:val="hr-HR"/>
        </w:rPr>
        <w:t>______________________</w:t>
      </w:r>
    </w:p>
    <w:p w:rsidR="00F314B8" w:rsidRPr="00475581" w:rsidRDefault="001C4BE9" w:rsidP="00475581">
      <w:pPr>
        <w:shd w:val="clear" w:color="auto" w:fill="FFFFFF"/>
        <w:tabs>
          <w:tab w:val="left" w:pos="6510"/>
        </w:tabs>
        <w:jc w:val="both"/>
        <w:rPr>
          <w:rFonts w:eastAsia="Calibri"/>
          <w:bCs/>
          <w:i/>
          <w:iCs/>
          <w:color w:val="000000"/>
          <w:lang w:val="hr-HR"/>
        </w:rPr>
      </w:pPr>
      <w:r w:rsidRPr="00475581">
        <w:rPr>
          <w:rFonts w:eastAsia="Calibri"/>
          <w:bCs/>
          <w:i/>
          <w:iCs/>
          <w:color w:val="000000"/>
          <w:lang w:val="hr-HR"/>
        </w:rPr>
        <w:t xml:space="preserve">       /</w:t>
      </w:r>
      <w:r w:rsidR="00671832" w:rsidRPr="00475581">
        <w:rPr>
          <w:rFonts w:eastAsia="Calibri"/>
          <w:bCs/>
          <w:i/>
          <w:iCs/>
          <w:color w:val="000000"/>
          <w:lang w:val="hr-HR"/>
        </w:rPr>
        <w:t xml:space="preserve">Ehlimana Fazlić </w:t>
      </w:r>
      <w:r w:rsidRPr="00475581">
        <w:rPr>
          <w:rFonts w:eastAsia="Calibri"/>
          <w:bCs/>
          <w:i/>
          <w:iCs/>
          <w:color w:val="000000"/>
          <w:lang w:val="hr-HR"/>
        </w:rPr>
        <w:t>/</w:t>
      </w:r>
      <w:r w:rsidR="00671832" w:rsidRPr="00475581">
        <w:rPr>
          <w:rFonts w:eastAsia="Calibri"/>
          <w:bCs/>
          <w:i/>
          <w:iCs/>
          <w:color w:val="000000"/>
          <w:lang w:val="hr-HR"/>
        </w:rPr>
        <w:t xml:space="preserve">                                                 </w:t>
      </w:r>
    </w:p>
    <w:p w:rsidR="00F314B8" w:rsidRPr="00475581" w:rsidRDefault="00F314B8" w:rsidP="00475581">
      <w:pPr>
        <w:shd w:val="clear" w:color="auto" w:fill="FFFFFF"/>
        <w:tabs>
          <w:tab w:val="left" w:pos="6510"/>
        </w:tabs>
        <w:jc w:val="both"/>
        <w:rPr>
          <w:rFonts w:eastAsia="Calibri"/>
          <w:bCs/>
          <w:i/>
          <w:iCs/>
          <w:color w:val="000000"/>
          <w:lang w:val="hr-HR"/>
        </w:rPr>
      </w:pPr>
    </w:p>
    <w:p w:rsidR="001C4BE9" w:rsidRPr="00475581" w:rsidRDefault="00F314B8" w:rsidP="00475581">
      <w:pPr>
        <w:shd w:val="clear" w:color="auto" w:fill="FFFFFF"/>
        <w:tabs>
          <w:tab w:val="left" w:pos="6510"/>
        </w:tabs>
        <w:jc w:val="both"/>
        <w:rPr>
          <w:rFonts w:eastAsia="Calibri"/>
          <w:bCs/>
          <w:i/>
          <w:iCs/>
          <w:color w:val="000000"/>
          <w:lang w:val="hr-HR"/>
        </w:rPr>
      </w:pPr>
      <w:r w:rsidRPr="00475581">
        <w:rPr>
          <w:rFonts w:eastAsia="Calibri"/>
          <w:bCs/>
          <w:i/>
          <w:iCs/>
          <w:color w:val="000000"/>
          <w:lang w:val="hr-HR"/>
        </w:rPr>
        <w:t xml:space="preserve">                                                                                              </w:t>
      </w:r>
      <w:r w:rsidR="00475581">
        <w:rPr>
          <w:rFonts w:eastAsia="Calibri"/>
          <w:bCs/>
          <w:i/>
          <w:iCs/>
          <w:color w:val="000000"/>
          <w:lang w:val="hr-HR"/>
        </w:rPr>
        <w:t xml:space="preserve">             </w:t>
      </w:r>
      <w:r w:rsidR="00671832" w:rsidRPr="00475581">
        <w:rPr>
          <w:rFonts w:eastAsia="Calibri"/>
          <w:bCs/>
          <w:i/>
          <w:iCs/>
          <w:color w:val="000000"/>
          <w:lang w:val="hr-HR"/>
        </w:rPr>
        <w:t xml:space="preserve"> </w:t>
      </w:r>
      <w:r w:rsidR="00671832" w:rsidRPr="00475581">
        <w:rPr>
          <w:rFonts w:eastAsia="Calibri"/>
          <w:bCs/>
          <w:iCs/>
          <w:color w:val="000000"/>
          <w:lang w:val="hr-HR"/>
        </w:rPr>
        <w:t>Predsjednik Školskog odbora</w:t>
      </w:r>
      <w:r w:rsidR="00671832" w:rsidRPr="00475581">
        <w:rPr>
          <w:rFonts w:eastAsia="Calibri"/>
          <w:bCs/>
          <w:i/>
          <w:iCs/>
          <w:color w:val="000000"/>
          <w:lang w:val="hr-HR"/>
        </w:rPr>
        <w:t xml:space="preserve"> </w:t>
      </w:r>
    </w:p>
    <w:p w:rsidR="00671832" w:rsidRPr="00475581" w:rsidRDefault="00671832" w:rsidP="00475581">
      <w:pPr>
        <w:shd w:val="clear" w:color="auto" w:fill="FFFFFF"/>
        <w:tabs>
          <w:tab w:val="left" w:pos="6510"/>
        </w:tabs>
        <w:jc w:val="both"/>
        <w:rPr>
          <w:rFonts w:eastAsia="Calibri"/>
          <w:bCs/>
          <w:i/>
          <w:iCs/>
          <w:color w:val="000000"/>
          <w:lang w:val="hr-HR"/>
        </w:rPr>
      </w:pPr>
      <w:r w:rsidRPr="00475581">
        <w:rPr>
          <w:rFonts w:eastAsia="Calibri"/>
          <w:bCs/>
          <w:i/>
          <w:iCs/>
          <w:color w:val="000000"/>
          <w:lang w:val="hr-HR"/>
        </w:rPr>
        <w:tab/>
        <w:t>______________________</w:t>
      </w:r>
    </w:p>
    <w:p w:rsidR="00F314B8" w:rsidRPr="00475581" w:rsidRDefault="0092525C" w:rsidP="0092525C">
      <w:pPr>
        <w:tabs>
          <w:tab w:val="left" w:pos="7149"/>
        </w:tabs>
      </w:pPr>
      <w:r>
        <w:t xml:space="preserve">      </w:t>
      </w:r>
      <w:r w:rsidR="00F314B8" w:rsidRPr="00475581">
        <w:t xml:space="preserve">                                                                                                            </w:t>
      </w:r>
      <w:r w:rsidR="00475581">
        <w:rPr>
          <w:rFonts w:eastAsia="Calibri"/>
          <w:iCs/>
          <w:lang w:val="sl-SI" w:eastAsia="bs-Latn-BA"/>
        </w:rPr>
        <w:t>/Nusret Bajrović/</w:t>
      </w:r>
    </w:p>
    <w:p w:rsidR="00F314B8" w:rsidRPr="00475581" w:rsidRDefault="00C94FF8" w:rsidP="00475581">
      <w:pPr>
        <w:tabs>
          <w:tab w:val="left" w:pos="6936"/>
        </w:tabs>
        <w:rPr>
          <w:rFonts w:eastAsia="Calibri"/>
          <w:iCs/>
          <w:lang w:val="sl-SI" w:eastAsia="bs-Latn-BA"/>
        </w:rPr>
      </w:pPr>
      <w:r>
        <w:rPr>
          <w:rFonts w:eastAsia="Calibri"/>
          <w:iCs/>
          <w:lang w:val="sl-SI" w:eastAsia="bs-Latn-BA"/>
        </w:rPr>
        <w:t>Broj: 01-1-280-1/25</w:t>
      </w:r>
      <w:r w:rsidR="00F314B8" w:rsidRPr="00475581">
        <w:rPr>
          <w:rFonts w:eastAsia="Calibri"/>
          <w:iCs/>
          <w:lang w:val="sl-SI" w:eastAsia="bs-Latn-BA"/>
        </w:rPr>
        <w:t xml:space="preserve"> </w:t>
      </w:r>
      <w:r w:rsidR="00F314B8" w:rsidRPr="00475581">
        <w:rPr>
          <w:rFonts w:eastAsia="Calibri"/>
          <w:iCs/>
          <w:lang w:val="sl-SI" w:eastAsia="bs-Latn-BA"/>
        </w:rPr>
        <w:tab/>
      </w:r>
    </w:p>
    <w:p w:rsidR="00F314B8" w:rsidRPr="00475581" w:rsidRDefault="00C94FF8" w:rsidP="00475581">
      <w:pPr>
        <w:rPr>
          <w:rFonts w:eastAsia="Calibri"/>
          <w:b/>
          <w:lang w:val="pt-BR"/>
        </w:rPr>
      </w:pPr>
      <w:r>
        <w:rPr>
          <w:rFonts w:eastAsia="Calibri"/>
          <w:iCs/>
          <w:lang w:val="sl-SI" w:eastAsia="bs-Latn-BA"/>
        </w:rPr>
        <w:t>Dejčići, 24.3.2025</w:t>
      </w:r>
      <w:r w:rsidR="00F314B8" w:rsidRPr="00475581">
        <w:rPr>
          <w:rFonts w:eastAsia="Calibri"/>
          <w:iCs/>
          <w:lang w:val="sl-SI" w:eastAsia="bs-Latn-BA"/>
        </w:rPr>
        <w:t xml:space="preserve">. godine   </w:t>
      </w:r>
      <w:r w:rsidR="00F314B8" w:rsidRPr="00475581">
        <w:rPr>
          <w:rFonts w:eastAsia="Calibri"/>
          <w:b/>
          <w:lang w:val="pt-BR"/>
        </w:rPr>
        <w:t xml:space="preserve">                                                                                                             </w:t>
      </w:r>
    </w:p>
    <w:p w:rsidR="00F314B8" w:rsidRPr="00475581" w:rsidRDefault="00F314B8" w:rsidP="00475581">
      <w:pPr>
        <w:jc w:val="both"/>
        <w:rPr>
          <w:rFonts w:eastAsia="Calibri"/>
          <w:b/>
          <w:lang w:val="pt-BR"/>
        </w:rPr>
      </w:pPr>
      <w:r w:rsidRPr="00475581">
        <w:rPr>
          <w:rFonts w:eastAsia="Calibri"/>
          <w:b/>
          <w:lang w:val="pt-BR"/>
        </w:rPr>
        <w:t xml:space="preserve">    </w:t>
      </w:r>
    </w:p>
    <w:p w:rsidR="00F314B8" w:rsidRPr="00475581" w:rsidRDefault="00F314B8" w:rsidP="00F314B8">
      <w:pPr>
        <w:spacing w:line="276" w:lineRule="auto"/>
        <w:jc w:val="both"/>
        <w:rPr>
          <w:rFonts w:eastAsia="Calibri"/>
          <w:b/>
          <w:lang w:val="pt-BR"/>
        </w:rPr>
      </w:pPr>
      <w:r w:rsidRPr="00475581">
        <w:rPr>
          <w:rFonts w:eastAsia="Calibri"/>
          <w:b/>
          <w:lang w:val="pt-BR"/>
        </w:rPr>
        <w:t xml:space="preserve"> </w:t>
      </w:r>
      <w:r w:rsidRPr="00475581">
        <w:rPr>
          <w:lang w:val="en-GB"/>
        </w:rPr>
        <w:t>Dostaviti:</w:t>
      </w:r>
    </w:p>
    <w:p w:rsidR="00F314B8" w:rsidRPr="00475581" w:rsidRDefault="00F314B8" w:rsidP="00F314B8">
      <w:pPr>
        <w:numPr>
          <w:ilvl w:val="0"/>
          <w:numId w:val="12"/>
        </w:numPr>
        <w:jc w:val="both"/>
        <w:rPr>
          <w:lang w:val="en-GB"/>
        </w:rPr>
      </w:pPr>
      <w:r w:rsidRPr="00475581">
        <w:rPr>
          <w:lang w:val="en-GB"/>
        </w:rPr>
        <w:t xml:space="preserve">Oglasna ploča škole                                                                             </w:t>
      </w:r>
    </w:p>
    <w:p w:rsidR="00F314B8" w:rsidRPr="00475581" w:rsidRDefault="00F314B8" w:rsidP="00F314B8">
      <w:pPr>
        <w:numPr>
          <w:ilvl w:val="0"/>
          <w:numId w:val="12"/>
        </w:numPr>
        <w:jc w:val="both"/>
        <w:rPr>
          <w:lang w:val="en-GB"/>
        </w:rPr>
      </w:pPr>
      <w:r w:rsidRPr="00475581">
        <w:rPr>
          <w:lang w:val="en-GB"/>
        </w:rPr>
        <w:t xml:space="preserve">Web stranica škole                                                                                 </w:t>
      </w:r>
    </w:p>
    <w:p w:rsidR="00F314B8" w:rsidRPr="00475581" w:rsidRDefault="00F314B8" w:rsidP="00F314B8">
      <w:pPr>
        <w:numPr>
          <w:ilvl w:val="0"/>
          <w:numId w:val="12"/>
        </w:numPr>
        <w:jc w:val="both"/>
        <w:rPr>
          <w:lang w:val="en-GB"/>
        </w:rPr>
      </w:pPr>
      <w:r w:rsidRPr="00475581">
        <w:rPr>
          <w:lang w:val="en-GB"/>
        </w:rPr>
        <w:t xml:space="preserve">Sindikalnom povjereniku                                                                                    </w:t>
      </w:r>
    </w:p>
    <w:p w:rsidR="007B5564" w:rsidRPr="0092525C" w:rsidRDefault="00F314B8" w:rsidP="00F314B8">
      <w:pPr>
        <w:numPr>
          <w:ilvl w:val="0"/>
          <w:numId w:val="12"/>
        </w:numPr>
        <w:jc w:val="both"/>
        <w:rPr>
          <w:lang w:val="en-GB"/>
        </w:rPr>
      </w:pPr>
      <w:r w:rsidRPr="00475581">
        <w:rPr>
          <w:lang w:val="en-GB"/>
        </w:rPr>
        <w:t>a/a</w:t>
      </w:r>
    </w:p>
    <w:sectPr w:rsidR="007B5564" w:rsidRPr="0092525C" w:rsidSect="001C4B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D0D" w:rsidRDefault="00825D0D">
      <w:r>
        <w:separator/>
      </w:r>
    </w:p>
  </w:endnote>
  <w:endnote w:type="continuationSeparator" w:id="0">
    <w:p w:rsidR="00825D0D" w:rsidRDefault="0082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C1" w:rsidRDefault="00FF76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490" w:rsidRDefault="0039318B" w:rsidP="00D10490">
    <w:pPr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</w:t>
    </w:r>
  </w:p>
  <w:p w:rsidR="00D10490" w:rsidRDefault="0039318B" w:rsidP="00D10490">
    <w:pPr>
      <w:jc w:val="center"/>
      <w:rPr>
        <w:sz w:val="20"/>
        <w:szCs w:val="20"/>
      </w:rPr>
    </w:pPr>
    <w:r>
      <w:rPr>
        <w:sz w:val="20"/>
        <w:szCs w:val="20"/>
      </w:rPr>
      <w:t>JU OŠ</w:t>
    </w:r>
    <w:r w:rsidRPr="00432D74">
      <w:rPr>
        <w:sz w:val="20"/>
        <w:szCs w:val="20"/>
      </w:rPr>
      <w:t xml:space="preserve"> „Zaim Kolar“</w:t>
    </w:r>
    <w:r>
      <w:rPr>
        <w:sz w:val="20"/>
        <w:szCs w:val="20"/>
      </w:rPr>
      <w:t xml:space="preserve"> </w:t>
    </w:r>
    <w:r w:rsidRPr="00432D74">
      <w:rPr>
        <w:sz w:val="20"/>
        <w:szCs w:val="20"/>
      </w:rPr>
      <w:t xml:space="preserve">Dejčići bb, 71223 </w:t>
    </w:r>
    <w:r w:rsidR="008C691B">
      <w:rPr>
        <w:sz w:val="20"/>
        <w:szCs w:val="20"/>
      </w:rPr>
      <w:t>Trnovo</w:t>
    </w:r>
    <w:r>
      <w:rPr>
        <w:sz w:val="20"/>
        <w:szCs w:val="20"/>
      </w:rPr>
      <w:t>;  Telefon/fax: 033/438-000;</w:t>
    </w:r>
  </w:p>
  <w:p w:rsidR="00D10490" w:rsidRDefault="0039318B" w:rsidP="00D10490">
    <w:pP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1" w:history="1">
      <w:r w:rsidRPr="00CD5540">
        <w:rPr>
          <w:rStyle w:val="Hyperlink"/>
          <w:color w:val="auto"/>
          <w:sz w:val="20"/>
          <w:szCs w:val="20"/>
        </w:rPr>
        <w:t>oszaimkolar@bih.net.ba</w:t>
      </w:r>
    </w:hyperlink>
    <w:r w:rsidRPr="00CD5540">
      <w:rPr>
        <w:sz w:val="20"/>
        <w:szCs w:val="20"/>
      </w:rPr>
      <w:t xml:space="preserve">;  </w:t>
    </w:r>
    <w:r>
      <w:rPr>
        <w:sz w:val="20"/>
        <w:szCs w:val="20"/>
      </w:rPr>
      <w:t>www.oszk.edu.ba</w:t>
    </w:r>
  </w:p>
  <w:p w:rsidR="00D10490" w:rsidRDefault="00825D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C1" w:rsidRDefault="00FF76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D0D" w:rsidRDefault="00825D0D">
      <w:r>
        <w:separator/>
      </w:r>
    </w:p>
  </w:footnote>
  <w:footnote w:type="continuationSeparator" w:id="0">
    <w:p w:rsidR="00825D0D" w:rsidRDefault="00825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C1" w:rsidRDefault="00FF76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28"/>
      <w:gridCol w:w="1620"/>
      <w:gridCol w:w="3708"/>
    </w:tblGrid>
    <w:tr w:rsidR="00D10490" w:rsidTr="00D10490">
      <w:tc>
        <w:tcPr>
          <w:tcW w:w="352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D10490" w:rsidRPr="0028180B" w:rsidRDefault="0039318B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Bosna i Hercegovina</w:t>
          </w:r>
        </w:p>
        <w:p w:rsidR="00D10490" w:rsidRPr="0028180B" w:rsidRDefault="0039318B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Federacija Bosne i Hercegovine</w:t>
          </w:r>
        </w:p>
        <w:p w:rsidR="00D10490" w:rsidRPr="0028180B" w:rsidRDefault="0039318B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Kanton Sarajevo</w:t>
          </w:r>
        </w:p>
        <w:p w:rsidR="00D10490" w:rsidRPr="0028180B" w:rsidRDefault="0039318B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Općina Trnovo</w:t>
          </w:r>
        </w:p>
        <w:p w:rsidR="00D10490" w:rsidRPr="0028180B" w:rsidRDefault="0039318B" w:rsidP="00D10490">
          <w:pPr>
            <w:jc w:val="center"/>
            <w:rPr>
              <w:b/>
              <w:sz w:val="22"/>
              <w:szCs w:val="22"/>
            </w:rPr>
          </w:pPr>
          <w:r w:rsidRPr="0028180B">
            <w:rPr>
              <w:b/>
              <w:sz w:val="22"/>
              <w:szCs w:val="22"/>
            </w:rPr>
            <w:t>JU Osnovna škola „Zaim Kolar“</w:t>
          </w:r>
        </w:p>
        <w:p w:rsidR="00D10490" w:rsidRPr="0028180B" w:rsidRDefault="0039318B" w:rsidP="00D10490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                       </w:t>
          </w:r>
          <w:r w:rsidRPr="0028180B">
            <w:rPr>
              <w:b/>
              <w:sz w:val="22"/>
              <w:szCs w:val="22"/>
            </w:rPr>
            <w:t>Dejčići</w:t>
          </w:r>
        </w:p>
        <w:p w:rsidR="00D10490" w:rsidRDefault="00825D0D" w:rsidP="00D10490"/>
      </w:tc>
      <w:tc>
        <w:tcPr>
          <w:tcW w:w="162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D10490" w:rsidRDefault="00FF76C1" w:rsidP="00D10490">
          <w:r>
            <w:rPr>
              <w:noProof/>
              <w:lang w:eastAsia="bs-Latn-BA"/>
            </w:rPr>
            <w:drawing>
              <wp:inline distT="0" distB="0" distL="0" distR="0" wp14:anchorId="4A38676E" wp14:editId="70E4B2DC">
                <wp:extent cx="823865" cy="110908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41961" t="12154" r="24637" b="7908"/>
                        <a:stretch/>
                      </pic:blipFill>
                      <pic:spPr bwMode="auto">
                        <a:xfrm>
                          <a:off x="0" y="0"/>
                          <a:ext cx="859707" cy="1157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D10490" w:rsidRPr="0028180B" w:rsidRDefault="0039318B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Bosnia and Herzegovina</w:t>
          </w:r>
        </w:p>
        <w:p w:rsidR="00D10490" w:rsidRPr="0028180B" w:rsidRDefault="0039318B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Federation of Bosnia and Herzegovina</w:t>
          </w:r>
        </w:p>
        <w:p w:rsidR="00D10490" w:rsidRPr="0028180B" w:rsidRDefault="0039318B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Sarajevo Canton</w:t>
          </w:r>
        </w:p>
        <w:p w:rsidR="00D10490" w:rsidRPr="0028180B" w:rsidRDefault="0039318B" w:rsidP="00D10490">
          <w:pPr>
            <w:jc w:val="center"/>
            <w:rPr>
              <w:sz w:val="22"/>
              <w:szCs w:val="22"/>
            </w:rPr>
          </w:pPr>
          <w:r w:rsidRPr="0028180B">
            <w:rPr>
              <w:sz w:val="22"/>
              <w:szCs w:val="22"/>
            </w:rPr>
            <w:t>Municipality of Trnovo</w:t>
          </w:r>
        </w:p>
        <w:p w:rsidR="00D10490" w:rsidRPr="0028180B" w:rsidRDefault="0039318B" w:rsidP="00D10490">
          <w:pPr>
            <w:jc w:val="center"/>
            <w:rPr>
              <w:b/>
              <w:sz w:val="22"/>
              <w:szCs w:val="22"/>
            </w:rPr>
          </w:pPr>
          <w:r w:rsidRPr="0028180B">
            <w:rPr>
              <w:b/>
              <w:sz w:val="22"/>
              <w:szCs w:val="22"/>
            </w:rPr>
            <w:t>Elementary school „Zaim Kolar“</w:t>
          </w:r>
        </w:p>
        <w:p w:rsidR="00D10490" w:rsidRDefault="0039318B" w:rsidP="00D10490">
          <w:pPr>
            <w:jc w:val="center"/>
          </w:pPr>
          <w:r w:rsidRPr="0028180B">
            <w:rPr>
              <w:b/>
              <w:sz w:val="22"/>
              <w:szCs w:val="22"/>
            </w:rPr>
            <w:t>Dejčići</w:t>
          </w:r>
        </w:p>
      </w:tc>
    </w:tr>
  </w:tbl>
  <w:p w:rsidR="00D10490" w:rsidRDefault="00825D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C1" w:rsidRDefault="00FF76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2380"/>
    <w:multiLevelType w:val="hybridMultilevel"/>
    <w:tmpl w:val="57026C7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B52CB"/>
    <w:multiLevelType w:val="hybridMultilevel"/>
    <w:tmpl w:val="230CF51C"/>
    <w:lvl w:ilvl="0" w:tplc="C706B644">
      <w:start w:val="1"/>
      <w:numFmt w:val="decimal"/>
      <w:lvlText w:val="(%1)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E817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D4C3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1039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B6E2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C427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76BE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827E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F683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4B27AB"/>
    <w:multiLevelType w:val="hybridMultilevel"/>
    <w:tmpl w:val="B41E4FB6"/>
    <w:lvl w:ilvl="0" w:tplc="60F074CA">
      <w:start w:val="1"/>
      <w:numFmt w:val="decimal"/>
      <w:lvlText w:val="(%1)"/>
      <w:lvlJc w:val="left"/>
      <w:pPr>
        <w:ind w:left="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8C2A4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EF21756">
      <w:start w:val="1"/>
      <w:numFmt w:val="lowerRoman"/>
      <w:lvlText w:val="%3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5C4F56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B049D6">
      <w:start w:val="1"/>
      <w:numFmt w:val="lowerLetter"/>
      <w:lvlText w:val="%5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CED1C2">
      <w:start w:val="1"/>
      <w:numFmt w:val="lowerRoman"/>
      <w:lvlText w:val="%6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1C43DA">
      <w:start w:val="1"/>
      <w:numFmt w:val="decimal"/>
      <w:lvlText w:val="%7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3E695C">
      <w:start w:val="1"/>
      <w:numFmt w:val="lowerLetter"/>
      <w:lvlText w:val="%8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1CC9A6">
      <w:start w:val="1"/>
      <w:numFmt w:val="lowerRoman"/>
      <w:lvlText w:val="%9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8F1AFB"/>
    <w:multiLevelType w:val="hybridMultilevel"/>
    <w:tmpl w:val="BDE240B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492447"/>
    <w:multiLevelType w:val="hybridMultilevel"/>
    <w:tmpl w:val="E548AB2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D0483"/>
    <w:multiLevelType w:val="hybridMultilevel"/>
    <w:tmpl w:val="A51A80F4"/>
    <w:lvl w:ilvl="0" w:tplc="B144FB1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49251A"/>
    <w:multiLevelType w:val="hybridMultilevel"/>
    <w:tmpl w:val="1C74005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27524"/>
    <w:multiLevelType w:val="hybridMultilevel"/>
    <w:tmpl w:val="DC6CBB2C"/>
    <w:lvl w:ilvl="0" w:tplc="51C69806">
      <w:start w:val="1"/>
      <w:numFmt w:val="decimal"/>
      <w:lvlText w:val="(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BC151E">
      <w:start w:val="1"/>
      <w:numFmt w:val="lowerLetter"/>
      <w:lvlText w:val="%2)"/>
      <w:lvlJc w:val="left"/>
      <w:pPr>
        <w:ind w:left="39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F4547E">
      <w:start w:val="1"/>
      <w:numFmt w:val="lowerRoman"/>
      <w:lvlText w:val="%3"/>
      <w:lvlJc w:val="left"/>
      <w:pPr>
        <w:ind w:left="1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EE7160">
      <w:start w:val="1"/>
      <w:numFmt w:val="decimal"/>
      <w:lvlText w:val="%4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CCEA88">
      <w:start w:val="1"/>
      <w:numFmt w:val="lowerLetter"/>
      <w:lvlText w:val="%5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42D12A">
      <w:start w:val="1"/>
      <w:numFmt w:val="lowerRoman"/>
      <w:lvlText w:val="%6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6846F2">
      <w:start w:val="1"/>
      <w:numFmt w:val="decimal"/>
      <w:lvlText w:val="%7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66D278">
      <w:start w:val="1"/>
      <w:numFmt w:val="lowerLetter"/>
      <w:lvlText w:val="%8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327FC8">
      <w:start w:val="1"/>
      <w:numFmt w:val="lowerRoman"/>
      <w:lvlText w:val="%9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3F2211"/>
    <w:multiLevelType w:val="hybridMultilevel"/>
    <w:tmpl w:val="39D2832E"/>
    <w:lvl w:ilvl="0" w:tplc="C706B644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E8060A"/>
    <w:multiLevelType w:val="hybridMultilevel"/>
    <w:tmpl w:val="D8F4B08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A0027"/>
    <w:multiLevelType w:val="hybridMultilevel"/>
    <w:tmpl w:val="8532728C"/>
    <w:lvl w:ilvl="0" w:tplc="EA0C501E">
      <w:start w:val="1"/>
      <w:numFmt w:val="decimal"/>
      <w:lvlText w:val="(%1)"/>
      <w:lvlJc w:val="left"/>
      <w:pPr>
        <w:ind w:left="47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E87B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7668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4890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EA2F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9A25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9A21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C4DB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CAA9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F4A6E7B"/>
    <w:multiLevelType w:val="hybridMultilevel"/>
    <w:tmpl w:val="981E2A2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86150"/>
    <w:multiLevelType w:val="hybridMultilevel"/>
    <w:tmpl w:val="1D583930"/>
    <w:lvl w:ilvl="0" w:tplc="C706B644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BF3E58"/>
    <w:multiLevelType w:val="hybridMultilevel"/>
    <w:tmpl w:val="F35CCA8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D0B8C"/>
    <w:multiLevelType w:val="hybridMultilevel"/>
    <w:tmpl w:val="DA94F74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A36714"/>
    <w:multiLevelType w:val="hybridMultilevel"/>
    <w:tmpl w:val="62AE41C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8134AC"/>
    <w:multiLevelType w:val="hybridMultilevel"/>
    <w:tmpl w:val="E02EE6A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8218A"/>
    <w:multiLevelType w:val="hybridMultilevel"/>
    <w:tmpl w:val="C57E256A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532CB"/>
    <w:multiLevelType w:val="hybridMultilevel"/>
    <w:tmpl w:val="CA5840B4"/>
    <w:lvl w:ilvl="0" w:tplc="C706B644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A2F69A6"/>
    <w:multiLevelType w:val="hybridMultilevel"/>
    <w:tmpl w:val="8A0420FE"/>
    <w:lvl w:ilvl="0" w:tplc="C706B644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373A3F"/>
    <w:multiLevelType w:val="hybridMultilevel"/>
    <w:tmpl w:val="A7A6102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9F231B"/>
    <w:multiLevelType w:val="hybridMultilevel"/>
    <w:tmpl w:val="6320463C"/>
    <w:lvl w:ilvl="0" w:tplc="FEC8F528">
      <w:start w:val="1"/>
      <w:numFmt w:val="decimal"/>
      <w:lvlText w:val="(%1)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DAFA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4686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E61B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AA9B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0206D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9C13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8C86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F445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6"/>
  </w:num>
  <w:num w:numId="5">
    <w:abstractNumId w:val="9"/>
  </w:num>
  <w:num w:numId="6">
    <w:abstractNumId w:val="6"/>
  </w:num>
  <w:num w:numId="7">
    <w:abstractNumId w:val="11"/>
  </w:num>
  <w:num w:numId="8">
    <w:abstractNumId w:val="4"/>
  </w:num>
  <w:num w:numId="9">
    <w:abstractNumId w:val="20"/>
  </w:num>
  <w:num w:numId="10">
    <w:abstractNumId w:val="1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10"/>
  </w:num>
  <w:num w:numId="15">
    <w:abstractNumId w:val="7"/>
  </w:num>
  <w:num w:numId="16">
    <w:abstractNumId w:val="2"/>
  </w:num>
  <w:num w:numId="17">
    <w:abstractNumId w:val="21"/>
  </w:num>
  <w:num w:numId="18">
    <w:abstractNumId w:val="12"/>
  </w:num>
  <w:num w:numId="19">
    <w:abstractNumId w:val="8"/>
  </w:num>
  <w:num w:numId="20">
    <w:abstractNumId w:val="18"/>
  </w:num>
  <w:num w:numId="21">
    <w:abstractNumId w:val="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8B"/>
    <w:rsid w:val="00011383"/>
    <w:rsid w:val="000568D8"/>
    <w:rsid w:val="000915ED"/>
    <w:rsid w:val="001313D6"/>
    <w:rsid w:val="00150D31"/>
    <w:rsid w:val="001C4BE9"/>
    <w:rsid w:val="00284DBB"/>
    <w:rsid w:val="00295562"/>
    <w:rsid w:val="00304D59"/>
    <w:rsid w:val="003343CA"/>
    <w:rsid w:val="00364938"/>
    <w:rsid w:val="00382AF9"/>
    <w:rsid w:val="0039318B"/>
    <w:rsid w:val="003A2927"/>
    <w:rsid w:val="003B648B"/>
    <w:rsid w:val="003B6FEC"/>
    <w:rsid w:val="00475581"/>
    <w:rsid w:val="00513840"/>
    <w:rsid w:val="0053662B"/>
    <w:rsid w:val="00631F03"/>
    <w:rsid w:val="00671832"/>
    <w:rsid w:val="007127ED"/>
    <w:rsid w:val="007B5564"/>
    <w:rsid w:val="00825D0D"/>
    <w:rsid w:val="00885F5F"/>
    <w:rsid w:val="008C691B"/>
    <w:rsid w:val="0092525C"/>
    <w:rsid w:val="00A06135"/>
    <w:rsid w:val="00AF0F5E"/>
    <w:rsid w:val="00B87EBA"/>
    <w:rsid w:val="00BC2A16"/>
    <w:rsid w:val="00BD5F70"/>
    <w:rsid w:val="00C463DD"/>
    <w:rsid w:val="00C94FF8"/>
    <w:rsid w:val="00CA4CE5"/>
    <w:rsid w:val="00CE30C1"/>
    <w:rsid w:val="00D1686B"/>
    <w:rsid w:val="00DA3BBC"/>
    <w:rsid w:val="00DF2CEF"/>
    <w:rsid w:val="00E13E7B"/>
    <w:rsid w:val="00E238CF"/>
    <w:rsid w:val="00E937D1"/>
    <w:rsid w:val="00ED4655"/>
    <w:rsid w:val="00F021C3"/>
    <w:rsid w:val="00F314B8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7AD67D-6797-4F08-8DF5-67C5D1C6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931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931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931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9318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39318B"/>
    <w:rPr>
      <w:color w:val="0000FF"/>
      <w:u w:val="single"/>
    </w:rPr>
  </w:style>
  <w:style w:type="paragraph" w:styleId="NoSpacing">
    <w:name w:val="No Spacing"/>
    <w:uiPriority w:val="1"/>
    <w:qFormat/>
    <w:rsid w:val="003931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4CE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915ED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hr-HR" w:eastAsia="hr-HR" w:bidi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5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5ED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D4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A29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szaimkolar@bih.net.b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2025-04-08T11:05:00Z</cp:lastPrinted>
  <dcterms:created xsi:type="dcterms:W3CDTF">2025-04-07T08:59:00Z</dcterms:created>
  <dcterms:modified xsi:type="dcterms:W3CDTF">2025-04-08T11:05:00Z</dcterms:modified>
</cp:coreProperties>
</file>